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F45374">
      <w:pPr>
        <w:jc w:val="both"/>
        <w:rPr>
          <w:rFonts w:ascii="Arial" w:hAnsi="Arial" w:cs="Arial"/>
          <w:b/>
          <w:sz w:val="32"/>
          <w:szCs w:val="32"/>
        </w:rPr>
      </w:pPr>
    </w:p>
    <w:p w14:paraId="025ADFC3" w14:textId="6F39FFDF" w:rsidR="003945D8" w:rsidRPr="003945D8" w:rsidRDefault="00D20AB8" w:rsidP="00F45374">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4FEC4B41" w14:textId="77777777" w:rsidR="00847860" w:rsidRPr="003408D7" w:rsidRDefault="003945D8" w:rsidP="00847860">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847860">
        <w:rPr>
          <w:rFonts w:ascii="Arial" w:hAnsi="Arial" w:cs="Arial"/>
          <w:b/>
          <w:sz w:val="32"/>
          <w:szCs w:val="32"/>
        </w:rPr>
        <w:t>Head of Talent</w:t>
      </w:r>
    </w:p>
    <w:p w14:paraId="48798D7D" w14:textId="370FE0F1" w:rsidR="00FF213A" w:rsidRDefault="00FF213A" w:rsidP="00F45374">
      <w:pPr>
        <w:jc w:val="right"/>
        <w:rPr>
          <w:rFonts w:ascii="Arial" w:hAnsi="Arial" w:cs="Arial"/>
          <w:b/>
          <w:sz w:val="32"/>
          <w:szCs w:val="32"/>
        </w:rPr>
      </w:pP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245ECC4A"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847860">
        <w:rPr>
          <w:rFonts w:ascii="Arial" w:hAnsi="Arial" w:cs="Arial"/>
          <w:bCs/>
          <w:sz w:val="20"/>
          <w:szCs w:val="20"/>
        </w:rPr>
        <w:t>Chandlers Ford</w:t>
      </w:r>
      <w:r w:rsidR="003D4EF5">
        <w:rPr>
          <w:rFonts w:ascii="Arial" w:hAnsi="Arial" w:cs="Arial"/>
          <w:b/>
          <w:sz w:val="24"/>
          <w:szCs w:val="32"/>
        </w:rPr>
        <w:tab/>
      </w:r>
    </w:p>
    <w:p w14:paraId="5035C555" w14:textId="7DBDE9D3" w:rsidR="00D6155F" w:rsidRPr="00D6155F" w:rsidRDefault="003945D8" w:rsidP="00D6155F">
      <w:pPr>
        <w:ind w:left="2880" w:hanging="2880"/>
        <w:jc w:val="both"/>
        <w:rPr>
          <w:rFonts w:ascii="Arial" w:hAnsi="Arial" w:cs="Arial"/>
          <w:bCs/>
          <w:sz w:val="20"/>
          <w:szCs w:val="20"/>
        </w:rPr>
      </w:pPr>
      <w:r w:rsidRPr="00DF5AA3">
        <w:rPr>
          <w:rFonts w:ascii="Arial" w:hAnsi="Arial" w:cs="Arial"/>
          <w:b/>
          <w:sz w:val="24"/>
          <w:szCs w:val="32"/>
        </w:rPr>
        <w:t>POSITION PURPOSE:</w:t>
      </w:r>
      <w:r w:rsidR="003D4EF5" w:rsidRPr="00DF5AA3">
        <w:rPr>
          <w:rFonts w:ascii="Arial" w:hAnsi="Arial" w:cs="Arial"/>
          <w:b/>
          <w:sz w:val="24"/>
          <w:szCs w:val="32"/>
        </w:rPr>
        <w:tab/>
      </w:r>
      <w:r w:rsidR="00D6155F" w:rsidRPr="00D6155F">
        <w:rPr>
          <w:rFonts w:ascii="Arial" w:hAnsi="Arial" w:cs="Arial"/>
          <w:bCs/>
          <w:sz w:val="20"/>
          <w:szCs w:val="20"/>
        </w:rPr>
        <w:t xml:space="preserve">The Head of Talent is responsible for leading the Talent Acquisition (TA) and Learning &amp; Development (L&amp;D) teams across the </w:t>
      </w:r>
      <w:r w:rsidR="00066DC5">
        <w:rPr>
          <w:rFonts w:ascii="Arial" w:hAnsi="Arial" w:cs="Arial"/>
          <w:bCs/>
          <w:sz w:val="20"/>
          <w:szCs w:val="20"/>
        </w:rPr>
        <w:t>Workdry Group</w:t>
      </w:r>
      <w:r w:rsidR="00D6155F" w:rsidRPr="00D6155F">
        <w:rPr>
          <w:rFonts w:ascii="Arial" w:hAnsi="Arial" w:cs="Arial"/>
          <w:bCs/>
          <w:sz w:val="20"/>
          <w:szCs w:val="20"/>
        </w:rPr>
        <w:t>. This strategic role focuses on attracting top talent to the business as well as upskilling and developing existing employees to ensure they meet the current and future needs of the organisation. The Head of Talent will work to create a centralised approach to both TA and L&amp;D across all business units, ensuring consistency, efficiency, and alignment with the company’s overall goals and culture. This position plays a critical role in driving the business growth by ensuring that the company has the right people with the right skills in the right roles.</w:t>
      </w:r>
    </w:p>
    <w:p w14:paraId="23EE1C39" w14:textId="70BA60DE" w:rsidR="0055436A"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BC275D" w:rsidRPr="00F22A3A">
        <w:rPr>
          <w:rFonts w:ascii="Arial" w:hAnsi="Arial" w:cs="Arial"/>
        </w:rPr>
        <w:t>Chief</w:t>
      </w:r>
      <w:r w:rsidR="00BC275D">
        <w:rPr>
          <w:rFonts w:ascii="Arial" w:hAnsi="Arial" w:cs="Arial"/>
        </w:rPr>
        <w:t xml:space="preserve"> Group</w:t>
      </w:r>
      <w:r w:rsidR="00BC275D" w:rsidRPr="00F22A3A">
        <w:rPr>
          <w:rFonts w:ascii="Arial" w:hAnsi="Arial" w:cs="Arial"/>
        </w:rPr>
        <w:t xml:space="preserve"> Human Resources Officer (CHRO)</w:t>
      </w:r>
    </w:p>
    <w:p w14:paraId="6AFC9C53" w14:textId="1DC33390" w:rsidR="0055436A" w:rsidRDefault="00F45374" w:rsidP="001B3258">
      <w:pPr>
        <w:spacing w:after="0" w:line="240" w:lineRule="auto"/>
        <w:jc w:val="both"/>
        <w:rPr>
          <w:rFonts w:ascii="Arial" w:hAnsi="Arial" w:cs="Arial"/>
        </w:rPr>
      </w:pPr>
      <w:r w:rsidRPr="00D54FF5">
        <w:rPr>
          <w:rFonts w:ascii="Arial" w:hAnsi="Arial" w:cs="Arial"/>
          <w:b/>
          <w:sz w:val="24"/>
          <w:szCs w:val="32"/>
        </w:rPr>
        <w:t xml:space="preserve">RESPONSIBLE </w:t>
      </w:r>
      <w:r>
        <w:rPr>
          <w:rFonts w:ascii="Arial" w:hAnsi="Arial" w:cs="Arial"/>
          <w:b/>
          <w:sz w:val="24"/>
          <w:szCs w:val="32"/>
        </w:rPr>
        <w:t>FOR</w:t>
      </w:r>
      <w:r w:rsidRPr="00D54FF5">
        <w:rPr>
          <w:rFonts w:ascii="Arial" w:hAnsi="Arial" w:cs="Arial"/>
          <w:b/>
          <w:sz w:val="24"/>
          <w:szCs w:val="32"/>
        </w:rPr>
        <w:t>:</w:t>
      </w:r>
      <w:r w:rsidR="0055436A">
        <w:rPr>
          <w:rFonts w:ascii="Arial" w:hAnsi="Arial" w:cs="Arial"/>
          <w:b/>
          <w:sz w:val="24"/>
          <w:szCs w:val="32"/>
        </w:rPr>
        <w:tab/>
      </w:r>
      <w:r w:rsidR="00E70007" w:rsidRPr="00AF12B9">
        <w:rPr>
          <w:rFonts w:ascii="Arial" w:hAnsi="Arial" w:cs="Arial"/>
        </w:rPr>
        <w:t>L</w:t>
      </w:r>
      <w:r w:rsidR="00084428">
        <w:rPr>
          <w:rFonts w:ascii="Arial" w:hAnsi="Arial" w:cs="Arial"/>
        </w:rPr>
        <w:t xml:space="preserve">earning and Development </w:t>
      </w:r>
      <w:r w:rsidR="00E70007" w:rsidRPr="00AF12B9">
        <w:rPr>
          <w:rFonts w:ascii="Arial" w:hAnsi="Arial" w:cs="Arial"/>
        </w:rPr>
        <w:t>and Talent Acquisition Teams</w:t>
      </w:r>
    </w:p>
    <w:p w14:paraId="17D60D3E" w14:textId="77777777" w:rsidR="00084428" w:rsidRDefault="00084428" w:rsidP="001B3258">
      <w:pPr>
        <w:spacing w:after="0" w:line="240" w:lineRule="auto"/>
        <w:jc w:val="both"/>
        <w:rPr>
          <w:rFonts w:ascii="Arial" w:hAnsi="Arial" w:cs="Arial"/>
          <w:b/>
          <w:sz w:val="24"/>
          <w:szCs w:val="32"/>
        </w:rPr>
      </w:pPr>
    </w:p>
    <w:p w14:paraId="1CAD0317" w14:textId="77777777" w:rsidR="0055436A" w:rsidRDefault="0055436A" w:rsidP="001B3258">
      <w:pPr>
        <w:spacing w:after="0" w:line="240" w:lineRule="auto"/>
        <w:jc w:val="both"/>
        <w:rPr>
          <w:rFonts w:ascii="Arial" w:hAnsi="Arial" w:cs="Arial"/>
          <w:b/>
          <w:sz w:val="24"/>
          <w:szCs w:val="32"/>
        </w:rPr>
      </w:pPr>
    </w:p>
    <w:p w14:paraId="27928C84" w14:textId="31EDA065" w:rsidR="002D38A6" w:rsidRPr="001E0DF9" w:rsidRDefault="003945D8" w:rsidP="00F45374">
      <w:pPr>
        <w:jc w:val="both"/>
        <w:rPr>
          <w:rFonts w:ascii="Arial" w:hAnsi="Arial" w:cs="Arial"/>
          <w:b/>
          <w:sz w:val="24"/>
          <w:szCs w:val="32"/>
        </w:rPr>
      </w:pPr>
      <w:r>
        <w:rPr>
          <w:rFonts w:ascii="Arial" w:hAnsi="Arial" w:cs="Arial"/>
          <w:b/>
          <w:sz w:val="24"/>
          <w:szCs w:val="32"/>
        </w:rPr>
        <w:t>MAIN RESPONSIBILITIES:</w:t>
      </w:r>
    </w:p>
    <w:p w14:paraId="036BFC6A" w14:textId="77777777" w:rsidR="008F6B4A" w:rsidRPr="00EE4155" w:rsidRDefault="008F6B4A" w:rsidP="008F6B4A">
      <w:pPr>
        <w:rPr>
          <w:rFonts w:ascii="Arial" w:hAnsi="Arial" w:cs="Arial"/>
          <w:sz w:val="20"/>
          <w:szCs w:val="20"/>
        </w:rPr>
      </w:pPr>
      <w:r w:rsidRPr="00EE4155">
        <w:rPr>
          <w:rFonts w:ascii="Arial" w:hAnsi="Arial" w:cs="Arial"/>
          <w:b/>
          <w:bCs/>
          <w:sz w:val="20"/>
          <w:szCs w:val="20"/>
        </w:rPr>
        <w:t>Leadership &amp; Strategy</w:t>
      </w:r>
    </w:p>
    <w:p w14:paraId="60BF18FE" w14:textId="77777777" w:rsidR="008F6B4A" w:rsidRPr="00EE4155" w:rsidRDefault="008F6B4A" w:rsidP="008F6B4A">
      <w:pPr>
        <w:pStyle w:val="ListParagraph"/>
        <w:numPr>
          <w:ilvl w:val="0"/>
          <w:numId w:val="39"/>
        </w:numPr>
        <w:rPr>
          <w:rFonts w:ascii="Arial" w:hAnsi="Arial" w:cs="Arial"/>
          <w:sz w:val="20"/>
          <w:szCs w:val="20"/>
        </w:rPr>
      </w:pPr>
      <w:r w:rsidRPr="00EE4155">
        <w:rPr>
          <w:rFonts w:ascii="Arial" w:hAnsi="Arial" w:cs="Arial"/>
          <w:sz w:val="20"/>
          <w:szCs w:val="20"/>
        </w:rPr>
        <w:t>Develop and implement a comprehensive talent strategy that aligns with the company’s business objectives.</w:t>
      </w:r>
    </w:p>
    <w:p w14:paraId="1E2EA1BD" w14:textId="5C6586DE" w:rsidR="008F6B4A" w:rsidRPr="00084428" w:rsidRDefault="008F6B4A" w:rsidP="008F6B4A">
      <w:pPr>
        <w:pStyle w:val="ListParagraph"/>
        <w:numPr>
          <w:ilvl w:val="0"/>
          <w:numId w:val="39"/>
        </w:numPr>
        <w:rPr>
          <w:rFonts w:ascii="Arial" w:hAnsi="Arial" w:cs="Arial"/>
          <w:sz w:val="20"/>
          <w:szCs w:val="20"/>
        </w:rPr>
      </w:pPr>
      <w:r w:rsidRPr="00EE4155">
        <w:rPr>
          <w:rFonts w:ascii="Arial" w:hAnsi="Arial" w:cs="Arial"/>
          <w:sz w:val="20"/>
          <w:szCs w:val="20"/>
        </w:rPr>
        <w:t>Lead, mentor, and develop the Talent Acquisition and Learning &amp; Development teams to achieve high performance and continuous improvement</w:t>
      </w:r>
      <w:r w:rsidR="00552799">
        <w:rPr>
          <w:rFonts w:ascii="Arial" w:hAnsi="Arial" w:cs="Arial"/>
          <w:sz w:val="20"/>
          <w:szCs w:val="20"/>
        </w:rPr>
        <w:t xml:space="preserve">, </w:t>
      </w:r>
      <w:r w:rsidR="00552799" w:rsidRPr="00084428">
        <w:rPr>
          <w:rFonts w:ascii="Arial" w:hAnsi="Arial" w:cs="Arial"/>
          <w:sz w:val="20"/>
          <w:szCs w:val="20"/>
        </w:rPr>
        <w:t xml:space="preserve">providing </w:t>
      </w:r>
      <w:r w:rsidR="00F05B93" w:rsidRPr="00084428">
        <w:rPr>
          <w:rFonts w:ascii="Arial" w:hAnsi="Arial" w:cs="Arial"/>
          <w:sz w:val="20"/>
          <w:szCs w:val="20"/>
        </w:rPr>
        <w:t xml:space="preserve">guidance and support </w:t>
      </w:r>
      <w:r w:rsidR="00ED4966" w:rsidRPr="00084428">
        <w:rPr>
          <w:rFonts w:ascii="Arial" w:hAnsi="Arial" w:cs="Arial"/>
          <w:sz w:val="20"/>
          <w:szCs w:val="20"/>
        </w:rPr>
        <w:t xml:space="preserve">as needed </w:t>
      </w:r>
      <w:r w:rsidR="00F05B93" w:rsidRPr="00084428">
        <w:rPr>
          <w:rFonts w:ascii="Arial" w:hAnsi="Arial" w:cs="Arial"/>
          <w:sz w:val="20"/>
          <w:szCs w:val="20"/>
        </w:rPr>
        <w:t xml:space="preserve">to ensure an effective delivery of </w:t>
      </w:r>
      <w:r w:rsidR="00FB6C2A" w:rsidRPr="00084428">
        <w:rPr>
          <w:rFonts w:ascii="Arial" w:hAnsi="Arial" w:cs="Arial"/>
          <w:sz w:val="20"/>
          <w:szCs w:val="20"/>
        </w:rPr>
        <w:t xml:space="preserve">the </w:t>
      </w:r>
      <w:r w:rsidR="00F05B93" w:rsidRPr="00084428">
        <w:rPr>
          <w:rFonts w:ascii="Arial" w:hAnsi="Arial" w:cs="Arial"/>
          <w:sz w:val="20"/>
          <w:szCs w:val="20"/>
        </w:rPr>
        <w:t>Talent</w:t>
      </w:r>
      <w:r w:rsidR="005672B6" w:rsidRPr="00084428">
        <w:rPr>
          <w:rFonts w:ascii="Arial" w:hAnsi="Arial" w:cs="Arial"/>
          <w:sz w:val="20"/>
          <w:szCs w:val="20"/>
        </w:rPr>
        <w:t>/L&amp;D</w:t>
      </w:r>
      <w:r w:rsidR="00FB6C2A" w:rsidRPr="00084428">
        <w:rPr>
          <w:rFonts w:ascii="Arial" w:hAnsi="Arial" w:cs="Arial"/>
          <w:sz w:val="20"/>
          <w:szCs w:val="20"/>
        </w:rPr>
        <w:t xml:space="preserve"> strateg</w:t>
      </w:r>
      <w:r w:rsidR="005672B6" w:rsidRPr="00084428">
        <w:rPr>
          <w:rFonts w:ascii="Arial" w:hAnsi="Arial" w:cs="Arial"/>
          <w:sz w:val="20"/>
          <w:szCs w:val="20"/>
        </w:rPr>
        <w:t>ies</w:t>
      </w:r>
      <w:r w:rsidR="00FB6C2A" w:rsidRPr="00084428">
        <w:rPr>
          <w:rFonts w:ascii="Arial" w:hAnsi="Arial" w:cs="Arial"/>
          <w:sz w:val="20"/>
          <w:szCs w:val="20"/>
        </w:rPr>
        <w:t>.</w:t>
      </w:r>
      <w:r w:rsidR="00F05B93" w:rsidRPr="00084428">
        <w:rPr>
          <w:rFonts w:ascii="Arial" w:hAnsi="Arial" w:cs="Arial"/>
          <w:sz w:val="20"/>
          <w:szCs w:val="20"/>
        </w:rPr>
        <w:t xml:space="preserve"> </w:t>
      </w:r>
    </w:p>
    <w:p w14:paraId="7DFFA4DA" w14:textId="26A4F57F" w:rsidR="008F6B4A" w:rsidRPr="00084428" w:rsidRDefault="008F6B4A" w:rsidP="008F6B4A">
      <w:pPr>
        <w:pStyle w:val="ListParagraph"/>
        <w:numPr>
          <w:ilvl w:val="0"/>
          <w:numId w:val="39"/>
        </w:numPr>
        <w:rPr>
          <w:rFonts w:ascii="Arial" w:hAnsi="Arial" w:cs="Arial"/>
          <w:sz w:val="20"/>
          <w:szCs w:val="20"/>
        </w:rPr>
      </w:pPr>
      <w:r w:rsidRPr="00084428">
        <w:rPr>
          <w:rFonts w:ascii="Arial" w:hAnsi="Arial" w:cs="Arial"/>
          <w:sz w:val="20"/>
          <w:szCs w:val="20"/>
        </w:rPr>
        <w:t>Collaborate with senior leadership to identify capability needs and create strategies to attract, retain, and develop top talent across the organisation.</w:t>
      </w:r>
      <w:r w:rsidR="004B2852" w:rsidRPr="00084428">
        <w:rPr>
          <w:rFonts w:ascii="Arial" w:hAnsi="Arial" w:cs="Arial"/>
          <w:sz w:val="20"/>
          <w:szCs w:val="20"/>
        </w:rPr>
        <w:t xml:space="preserve">  Build strong stakeholder relationships to </w:t>
      </w:r>
      <w:r w:rsidR="00BE7D93" w:rsidRPr="00084428">
        <w:rPr>
          <w:rFonts w:ascii="Arial" w:hAnsi="Arial" w:cs="Arial"/>
          <w:sz w:val="20"/>
          <w:szCs w:val="20"/>
        </w:rPr>
        <w:t xml:space="preserve">ensure </w:t>
      </w:r>
      <w:r w:rsidR="005F0CA3" w:rsidRPr="00084428">
        <w:rPr>
          <w:rFonts w:ascii="Arial" w:hAnsi="Arial" w:cs="Arial"/>
          <w:sz w:val="20"/>
          <w:szCs w:val="20"/>
        </w:rPr>
        <w:t xml:space="preserve">a collaborative approach between </w:t>
      </w:r>
      <w:r w:rsidR="00D835C4" w:rsidRPr="00084428">
        <w:rPr>
          <w:rFonts w:ascii="Arial" w:hAnsi="Arial" w:cs="Arial"/>
          <w:sz w:val="20"/>
          <w:szCs w:val="20"/>
        </w:rPr>
        <w:t>senior leaders</w:t>
      </w:r>
      <w:r w:rsidR="00CD0012" w:rsidRPr="00084428">
        <w:rPr>
          <w:rFonts w:ascii="Arial" w:hAnsi="Arial" w:cs="Arial"/>
          <w:sz w:val="20"/>
          <w:szCs w:val="20"/>
        </w:rPr>
        <w:t xml:space="preserve"> and Talent teams</w:t>
      </w:r>
      <w:r w:rsidR="00D835C4" w:rsidRPr="00084428">
        <w:rPr>
          <w:rFonts w:ascii="Arial" w:hAnsi="Arial" w:cs="Arial"/>
          <w:sz w:val="20"/>
          <w:szCs w:val="20"/>
        </w:rPr>
        <w:t xml:space="preserve">, listening to concerns raised and using expert knowledge to </w:t>
      </w:r>
      <w:r w:rsidR="00973C48" w:rsidRPr="00084428">
        <w:rPr>
          <w:rFonts w:ascii="Arial" w:hAnsi="Arial" w:cs="Arial"/>
          <w:sz w:val="20"/>
          <w:szCs w:val="20"/>
        </w:rPr>
        <w:t>present the best solutions.</w:t>
      </w:r>
    </w:p>
    <w:p w14:paraId="53642D30" w14:textId="330126E2" w:rsidR="008F6B4A" w:rsidRPr="00084428" w:rsidRDefault="008F6B4A" w:rsidP="008F6B4A">
      <w:pPr>
        <w:pStyle w:val="ListParagraph"/>
        <w:numPr>
          <w:ilvl w:val="0"/>
          <w:numId w:val="39"/>
        </w:numPr>
        <w:rPr>
          <w:rFonts w:ascii="Arial" w:hAnsi="Arial" w:cs="Arial"/>
          <w:sz w:val="20"/>
          <w:szCs w:val="20"/>
        </w:rPr>
      </w:pPr>
      <w:r w:rsidRPr="00084428">
        <w:rPr>
          <w:rFonts w:ascii="Arial" w:hAnsi="Arial" w:cs="Arial"/>
          <w:sz w:val="20"/>
          <w:szCs w:val="20"/>
        </w:rPr>
        <w:t>Foster a culture of learning and development that supports employee growth, engagement, and retention.</w:t>
      </w:r>
      <w:r w:rsidR="00E65D30" w:rsidRPr="00084428">
        <w:rPr>
          <w:rFonts w:ascii="Arial" w:hAnsi="Arial" w:cs="Arial"/>
          <w:sz w:val="20"/>
          <w:szCs w:val="20"/>
        </w:rPr>
        <w:t xml:space="preserve"> </w:t>
      </w:r>
    </w:p>
    <w:p w14:paraId="45267D27" w14:textId="77777777" w:rsidR="008F6B4A" w:rsidRPr="00084428" w:rsidRDefault="008F6B4A" w:rsidP="008F6B4A">
      <w:pPr>
        <w:rPr>
          <w:rFonts w:ascii="Arial" w:hAnsi="Arial" w:cs="Arial"/>
          <w:sz w:val="20"/>
          <w:szCs w:val="20"/>
        </w:rPr>
      </w:pPr>
      <w:r w:rsidRPr="00084428">
        <w:rPr>
          <w:rFonts w:ascii="Arial" w:hAnsi="Arial" w:cs="Arial"/>
          <w:b/>
          <w:bCs/>
          <w:sz w:val="20"/>
          <w:szCs w:val="20"/>
        </w:rPr>
        <w:t>Talent Acquisition</w:t>
      </w:r>
    </w:p>
    <w:p w14:paraId="709C1E87" w14:textId="282DD108" w:rsidR="008F6B4A" w:rsidRPr="00084428" w:rsidRDefault="008F6B4A" w:rsidP="008F6B4A">
      <w:pPr>
        <w:pStyle w:val="ListParagraph"/>
        <w:numPr>
          <w:ilvl w:val="0"/>
          <w:numId w:val="40"/>
        </w:numPr>
        <w:rPr>
          <w:rFonts w:ascii="Arial" w:hAnsi="Arial" w:cs="Arial"/>
          <w:sz w:val="20"/>
          <w:szCs w:val="20"/>
        </w:rPr>
      </w:pPr>
      <w:r w:rsidRPr="00084428">
        <w:rPr>
          <w:rFonts w:ascii="Arial" w:hAnsi="Arial" w:cs="Arial"/>
          <w:sz w:val="20"/>
          <w:szCs w:val="20"/>
        </w:rPr>
        <w:t>Oversee the entire recruitment lifecycle, ensuring a seamless and positive candidate and business experience</w:t>
      </w:r>
      <w:r w:rsidR="00B15A29" w:rsidRPr="00084428">
        <w:rPr>
          <w:rFonts w:ascii="Arial" w:hAnsi="Arial" w:cs="Arial"/>
          <w:sz w:val="20"/>
          <w:szCs w:val="20"/>
        </w:rPr>
        <w:t xml:space="preserve"> for the full end-to-end process, including</w:t>
      </w:r>
      <w:r w:rsidR="00EB0DFE" w:rsidRPr="00084428">
        <w:rPr>
          <w:rFonts w:ascii="Arial" w:hAnsi="Arial" w:cs="Arial"/>
          <w:sz w:val="20"/>
          <w:szCs w:val="20"/>
        </w:rPr>
        <w:t xml:space="preserve"> vacancy creation,</w:t>
      </w:r>
      <w:r w:rsidR="00B15A29" w:rsidRPr="00084428">
        <w:rPr>
          <w:rFonts w:ascii="Arial" w:hAnsi="Arial" w:cs="Arial"/>
          <w:sz w:val="20"/>
          <w:szCs w:val="20"/>
        </w:rPr>
        <w:t xml:space="preserve"> advert</w:t>
      </w:r>
      <w:r w:rsidR="00EB0DFE" w:rsidRPr="00084428">
        <w:rPr>
          <w:rFonts w:ascii="Arial" w:hAnsi="Arial" w:cs="Arial"/>
          <w:sz w:val="20"/>
          <w:szCs w:val="20"/>
        </w:rPr>
        <w:t>ising, application, interview, offer and onboarding.</w:t>
      </w:r>
    </w:p>
    <w:p w14:paraId="0DC240DF" w14:textId="77777777" w:rsidR="00EB2959" w:rsidRDefault="008F6B4A" w:rsidP="008F6B4A">
      <w:pPr>
        <w:pStyle w:val="ListParagraph"/>
        <w:numPr>
          <w:ilvl w:val="0"/>
          <w:numId w:val="40"/>
        </w:numPr>
        <w:rPr>
          <w:rFonts w:ascii="Arial" w:hAnsi="Arial" w:cs="Arial"/>
          <w:sz w:val="20"/>
          <w:szCs w:val="20"/>
        </w:rPr>
      </w:pPr>
      <w:r w:rsidRPr="00084428">
        <w:rPr>
          <w:rFonts w:ascii="Arial" w:hAnsi="Arial" w:cs="Arial"/>
          <w:sz w:val="20"/>
          <w:szCs w:val="20"/>
        </w:rPr>
        <w:t>Develop and implement innovative sourcing strategies to attract high-quality candidates, including leveraging social media, industry networks, and partnerships.</w:t>
      </w:r>
      <w:r w:rsidR="001B7684" w:rsidRPr="00084428">
        <w:rPr>
          <w:rFonts w:ascii="Arial" w:hAnsi="Arial" w:cs="Arial"/>
          <w:sz w:val="20"/>
          <w:szCs w:val="20"/>
        </w:rPr>
        <w:t xml:space="preserve"> Utilising </w:t>
      </w:r>
      <w:r w:rsidR="00EF18AC" w:rsidRPr="00084428">
        <w:rPr>
          <w:rFonts w:ascii="Arial" w:hAnsi="Arial" w:cs="Arial"/>
          <w:sz w:val="20"/>
          <w:szCs w:val="20"/>
        </w:rPr>
        <w:t xml:space="preserve">persuasion </w:t>
      </w:r>
    </w:p>
    <w:p w14:paraId="4ABF6B95" w14:textId="77777777" w:rsidR="00EB2959" w:rsidRDefault="00EB2959" w:rsidP="00EB2959">
      <w:pPr>
        <w:pStyle w:val="ListParagraph"/>
        <w:rPr>
          <w:rFonts w:ascii="Arial" w:hAnsi="Arial" w:cs="Arial"/>
          <w:sz w:val="20"/>
          <w:szCs w:val="20"/>
        </w:rPr>
      </w:pPr>
    </w:p>
    <w:p w14:paraId="058CE7CE" w14:textId="77777777" w:rsidR="00EB2959" w:rsidRDefault="00EB2959" w:rsidP="00EB2959">
      <w:pPr>
        <w:pStyle w:val="ListParagraph"/>
        <w:rPr>
          <w:rFonts w:ascii="Arial" w:hAnsi="Arial" w:cs="Arial"/>
          <w:sz w:val="20"/>
          <w:szCs w:val="20"/>
        </w:rPr>
      </w:pPr>
    </w:p>
    <w:p w14:paraId="2E8B634D" w14:textId="77777777" w:rsidR="00EB2959" w:rsidRDefault="00EB2959" w:rsidP="00EB2959">
      <w:pPr>
        <w:pStyle w:val="ListParagraph"/>
        <w:rPr>
          <w:rFonts w:ascii="Arial" w:hAnsi="Arial" w:cs="Arial"/>
          <w:sz w:val="20"/>
          <w:szCs w:val="20"/>
        </w:rPr>
      </w:pPr>
    </w:p>
    <w:p w14:paraId="304C0752" w14:textId="09A58927" w:rsidR="008F6B4A" w:rsidRPr="00084428" w:rsidRDefault="00EF18AC" w:rsidP="00EB2959">
      <w:pPr>
        <w:pStyle w:val="ListParagraph"/>
        <w:rPr>
          <w:rFonts w:ascii="Arial" w:hAnsi="Arial" w:cs="Arial"/>
          <w:sz w:val="20"/>
          <w:szCs w:val="20"/>
        </w:rPr>
      </w:pPr>
      <w:r w:rsidRPr="00084428">
        <w:rPr>
          <w:rFonts w:ascii="Arial" w:hAnsi="Arial" w:cs="Arial"/>
          <w:sz w:val="20"/>
          <w:szCs w:val="20"/>
        </w:rPr>
        <w:t xml:space="preserve">and negotiation skills as necessary, to ensure the best value for money </w:t>
      </w:r>
      <w:r w:rsidR="00392CF7" w:rsidRPr="00084428">
        <w:rPr>
          <w:rFonts w:ascii="Arial" w:hAnsi="Arial" w:cs="Arial"/>
          <w:sz w:val="20"/>
          <w:szCs w:val="20"/>
        </w:rPr>
        <w:t>is achieved with external parties/contracts.</w:t>
      </w:r>
    </w:p>
    <w:p w14:paraId="6FC1AC61" w14:textId="77777777" w:rsidR="008F6B4A" w:rsidRPr="00084428" w:rsidRDefault="008F6B4A" w:rsidP="008F6B4A">
      <w:pPr>
        <w:pStyle w:val="ListParagraph"/>
        <w:numPr>
          <w:ilvl w:val="0"/>
          <w:numId w:val="40"/>
        </w:numPr>
        <w:rPr>
          <w:rFonts w:ascii="Arial" w:hAnsi="Arial" w:cs="Arial"/>
          <w:sz w:val="20"/>
          <w:szCs w:val="20"/>
        </w:rPr>
      </w:pPr>
      <w:r w:rsidRPr="00084428">
        <w:rPr>
          <w:rFonts w:ascii="Arial" w:hAnsi="Arial" w:cs="Arial"/>
          <w:sz w:val="20"/>
          <w:szCs w:val="20"/>
        </w:rPr>
        <w:t>Work closely with senior leaders to understand their needs and ensure the recruitment process is efficient and effective.</w:t>
      </w:r>
    </w:p>
    <w:p w14:paraId="73FEEC09" w14:textId="40F3B7C5" w:rsidR="008F6B4A" w:rsidRPr="00084428" w:rsidRDefault="008F6B4A" w:rsidP="008F6B4A">
      <w:pPr>
        <w:pStyle w:val="ListParagraph"/>
        <w:numPr>
          <w:ilvl w:val="0"/>
          <w:numId w:val="40"/>
        </w:numPr>
        <w:rPr>
          <w:rFonts w:ascii="Arial" w:hAnsi="Arial" w:cs="Arial"/>
          <w:sz w:val="20"/>
          <w:szCs w:val="20"/>
        </w:rPr>
      </w:pPr>
      <w:r w:rsidRPr="00084428">
        <w:rPr>
          <w:rFonts w:ascii="Arial" w:hAnsi="Arial" w:cs="Arial"/>
          <w:sz w:val="20"/>
          <w:szCs w:val="20"/>
        </w:rPr>
        <w:t>Monitor and analyse recruitment metrics to continuously improve the talent acquisition process and outcomes</w:t>
      </w:r>
      <w:r w:rsidR="00F4746B" w:rsidRPr="00084428">
        <w:rPr>
          <w:rFonts w:ascii="Arial" w:hAnsi="Arial" w:cs="Arial"/>
          <w:sz w:val="20"/>
          <w:szCs w:val="20"/>
        </w:rPr>
        <w:t xml:space="preserve">, with a continuous aim to reduce time to hire, agency </w:t>
      </w:r>
      <w:proofErr w:type="gramStart"/>
      <w:r w:rsidR="00F4746B" w:rsidRPr="00084428">
        <w:rPr>
          <w:rFonts w:ascii="Arial" w:hAnsi="Arial" w:cs="Arial"/>
          <w:sz w:val="20"/>
          <w:szCs w:val="20"/>
        </w:rPr>
        <w:t xml:space="preserve">spend, </w:t>
      </w:r>
      <w:r w:rsidR="00932EDA" w:rsidRPr="00084428">
        <w:rPr>
          <w:rFonts w:ascii="Arial" w:hAnsi="Arial" w:cs="Arial"/>
          <w:sz w:val="20"/>
          <w:szCs w:val="20"/>
        </w:rPr>
        <w:t>and</w:t>
      </w:r>
      <w:proofErr w:type="gramEnd"/>
      <w:r w:rsidR="00932EDA" w:rsidRPr="00084428">
        <w:rPr>
          <w:rFonts w:ascii="Arial" w:hAnsi="Arial" w:cs="Arial"/>
          <w:sz w:val="20"/>
          <w:szCs w:val="20"/>
        </w:rPr>
        <w:t xml:space="preserve"> </w:t>
      </w:r>
      <w:r w:rsidR="005733E5" w:rsidRPr="00084428">
        <w:rPr>
          <w:rFonts w:ascii="Arial" w:hAnsi="Arial" w:cs="Arial"/>
          <w:sz w:val="20"/>
          <w:szCs w:val="20"/>
        </w:rPr>
        <w:t>create an experience which increases offer acceptances and quality hires.</w:t>
      </w:r>
    </w:p>
    <w:p w14:paraId="15B21D91" w14:textId="26B539CE" w:rsidR="008F6B4A" w:rsidRPr="00084428" w:rsidRDefault="008F6B4A" w:rsidP="008F6B4A">
      <w:pPr>
        <w:pStyle w:val="ListParagraph"/>
        <w:numPr>
          <w:ilvl w:val="0"/>
          <w:numId w:val="40"/>
        </w:numPr>
        <w:rPr>
          <w:rFonts w:ascii="Arial" w:hAnsi="Arial" w:cs="Arial"/>
          <w:sz w:val="20"/>
          <w:szCs w:val="20"/>
        </w:rPr>
      </w:pPr>
      <w:r w:rsidRPr="00084428">
        <w:rPr>
          <w:rFonts w:ascii="Arial" w:hAnsi="Arial" w:cs="Arial"/>
          <w:sz w:val="20"/>
          <w:szCs w:val="20"/>
        </w:rPr>
        <w:t>Ensure the employer brand is strong, consistent, and effectively communicated in all recruitment efforts</w:t>
      </w:r>
      <w:r w:rsidR="003F0717" w:rsidRPr="00084428">
        <w:rPr>
          <w:rFonts w:ascii="Arial" w:hAnsi="Arial" w:cs="Arial"/>
          <w:sz w:val="20"/>
          <w:szCs w:val="20"/>
        </w:rPr>
        <w:t xml:space="preserve">, to achieve </w:t>
      </w:r>
      <w:r w:rsidR="00366501" w:rsidRPr="00084428">
        <w:rPr>
          <w:rFonts w:ascii="Arial" w:hAnsi="Arial" w:cs="Arial"/>
          <w:sz w:val="20"/>
          <w:szCs w:val="20"/>
        </w:rPr>
        <w:t>an ‘employer of choice’ reputation locally and internationally.</w:t>
      </w:r>
    </w:p>
    <w:p w14:paraId="6D2506BC" w14:textId="77777777" w:rsidR="008F6B4A" w:rsidRPr="00084428" w:rsidRDefault="008F6B4A" w:rsidP="008F6B4A">
      <w:pPr>
        <w:rPr>
          <w:rFonts w:ascii="Arial" w:hAnsi="Arial" w:cs="Arial"/>
          <w:sz w:val="20"/>
          <w:szCs w:val="20"/>
        </w:rPr>
      </w:pPr>
      <w:r w:rsidRPr="00084428">
        <w:rPr>
          <w:rFonts w:ascii="Arial" w:hAnsi="Arial" w:cs="Arial"/>
          <w:b/>
          <w:bCs/>
          <w:sz w:val="20"/>
          <w:szCs w:val="20"/>
        </w:rPr>
        <w:t>Learning &amp; Development</w:t>
      </w:r>
    </w:p>
    <w:p w14:paraId="408049F1" w14:textId="31C79657" w:rsidR="008F6B4A" w:rsidRPr="00084428" w:rsidRDefault="008F6B4A" w:rsidP="008F6B4A">
      <w:pPr>
        <w:pStyle w:val="ListParagraph"/>
        <w:numPr>
          <w:ilvl w:val="0"/>
          <w:numId w:val="41"/>
        </w:numPr>
        <w:rPr>
          <w:rFonts w:ascii="Arial" w:hAnsi="Arial" w:cs="Arial"/>
          <w:sz w:val="20"/>
          <w:szCs w:val="20"/>
        </w:rPr>
      </w:pPr>
      <w:r w:rsidRPr="00084428">
        <w:rPr>
          <w:rFonts w:ascii="Arial" w:hAnsi="Arial" w:cs="Arial"/>
          <w:sz w:val="20"/>
          <w:szCs w:val="20"/>
        </w:rPr>
        <w:t>Design and implement a group-wide L&amp;D strategy that supports the company’s goals and employee career development</w:t>
      </w:r>
      <w:r w:rsidR="00366501" w:rsidRPr="00084428">
        <w:rPr>
          <w:rFonts w:ascii="Arial" w:hAnsi="Arial" w:cs="Arial"/>
          <w:sz w:val="20"/>
          <w:szCs w:val="20"/>
        </w:rPr>
        <w:t xml:space="preserve">, including induction, </w:t>
      </w:r>
      <w:r w:rsidR="00B36AC2" w:rsidRPr="00084428">
        <w:rPr>
          <w:rFonts w:ascii="Arial" w:hAnsi="Arial" w:cs="Arial"/>
          <w:sz w:val="20"/>
          <w:szCs w:val="20"/>
        </w:rPr>
        <w:t xml:space="preserve">development reviews, </w:t>
      </w:r>
      <w:r w:rsidR="005B1340" w:rsidRPr="00084428">
        <w:rPr>
          <w:rFonts w:ascii="Arial" w:hAnsi="Arial" w:cs="Arial"/>
          <w:sz w:val="20"/>
          <w:szCs w:val="20"/>
        </w:rPr>
        <w:t>formal and informal training, apprenticeships</w:t>
      </w:r>
      <w:r w:rsidR="00A65C82" w:rsidRPr="00084428">
        <w:rPr>
          <w:rFonts w:ascii="Arial" w:hAnsi="Arial" w:cs="Arial"/>
          <w:sz w:val="20"/>
          <w:szCs w:val="20"/>
        </w:rPr>
        <w:t xml:space="preserve"> and career pathways.</w:t>
      </w:r>
    </w:p>
    <w:p w14:paraId="14A16EE8" w14:textId="77777777" w:rsidR="008F6B4A" w:rsidRPr="00084428" w:rsidRDefault="008F6B4A" w:rsidP="008F6B4A">
      <w:pPr>
        <w:pStyle w:val="ListParagraph"/>
        <w:numPr>
          <w:ilvl w:val="0"/>
          <w:numId w:val="41"/>
        </w:numPr>
        <w:rPr>
          <w:rFonts w:ascii="Arial" w:hAnsi="Arial" w:cs="Arial"/>
          <w:sz w:val="20"/>
          <w:szCs w:val="20"/>
        </w:rPr>
      </w:pPr>
      <w:r w:rsidRPr="00084428">
        <w:rPr>
          <w:rFonts w:ascii="Arial" w:hAnsi="Arial" w:cs="Arial"/>
          <w:sz w:val="20"/>
          <w:szCs w:val="20"/>
        </w:rPr>
        <w:t>Lead the creation of learning programs, including leadership development, technical training, soft skills training, and onboarding programs.</w:t>
      </w:r>
    </w:p>
    <w:p w14:paraId="10287148" w14:textId="2B5360CC" w:rsidR="008F6B4A" w:rsidRPr="00084428" w:rsidRDefault="008F6B4A" w:rsidP="008F6B4A">
      <w:pPr>
        <w:pStyle w:val="ListParagraph"/>
        <w:numPr>
          <w:ilvl w:val="0"/>
          <w:numId w:val="41"/>
        </w:numPr>
        <w:rPr>
          <w:rFonts w:ascii="Arial" w:hAnsi="Arial" w:cs="Arial"/>
          <w:sz w:val="20"/>
          <w:szCs w:val="20"/>
        </w:rPr>
      </w:pPr>
      <w:r w:rsidRPr="00084428">
        <w:rPr>
          <w:rFonts w:ascii="Arial" w:hAnsi="Arial" w:cs="Arial"/>
          <w:sz w:val="20"/>
          <w:szCs w:val="20"/>
        </w:rPr>
        <w:t>Ensure the L&amp;D programs are scalable and can be adapted to the needs of different business units</w:t>
      </w:r>
      <w:r w:rsidR="00A5368A" w:rsidRPr="00084428">
        <w:rPr>
          <w:rFonts w:ascii="Arial" w:hAnsi="Arial" w:cs="Arial"/>
          <w:sz w:val="20"/>
          <w:szCs w:val="20"/>
        </w:rPr>
        <w:t>, by understanding the specific needs of each business and the departments/</w:t>
      </w:r>
      <w:r w:rsidR="009E247E" w:rsidRPr="00084428">
        <w:rPr>
          <w:rFonts w:ascii="Arial" w:hAnsi="Arial" w:cs="Arial"/>
          <w:sz w:val="20"/>
          <w:szCs w:val="20"/>
        </w:rPr>
        <w:t>teams within them.</w:t>
      </w:r>
    </w:p>
    <w:p w14:paraId="7A8E9711" w14:textId="7E3E8221" w:rsidR="008F6B4A" w:rsidRPr="00084428" w:rsidRDefault="008F6B4A" w:rsidP="008F6B4A">
      <w:pPr>
        <w:pStyle w:val="ListParagraph"/>
        <w:numPr>
          <w:ilvl w:val="0"/>
          <w:numId w:val="41"/>
        </w:numPr>
        <w:rPr>
          <w:rFonts w:ascii="Arial" w:hAnsi="Arial" w:cs="Arial"/>
          <w:sz w:val="20"/>
          <w:szCs w:val="20"/>
        </w:rPr>
      </w:pPr>
      <w:r w:rsidRPr="00084428">
        <w:rPr>
          <w:rFonts w:ascii="Arial" w:hAnsi="Arial" w:cs="Arial"/>
          <w:sz w:val="20"/>
          <w:szCs w:val="20"/>
        </w:rPr>
        <w:t>Ensure all L&amp;D programs support business needs and enable Talent to be identified, invested in and retained.</w:t>
      </w:r>
      <w:r w:rsidR="009E247E" w:rsidRPr="00084428">
        <w:rPr>
          <w:rFonts w:ascii="Arial" w:hAnsi="Arial" w:cs="Arial"/>
          <w:sz w:val="20"/>
          <w:szCs w:val="20"/>
        </w:rPr>
        <w:t xml:space="preserve"> Create a </w:t>
      </w:r>
      <w:r w:rsidR="00777E15" w:rsidRPr="00084428">
        <w:rPr>
          <w:rFonts w:ascii="Arial" w:hAnsi="Arial" w:cs="Arial"/>
          <w:sz w:val="20"/>
          <w:szCs w:val="20"/>
        </w:rPr>
        <w:t>culture of ‘buy-in’ from senior leaders and managers</w:t>
      </w:r>
      <w:r w:rsidR="00807357" w:rsidRPr="00084428">
        <w:rPr>
          <w:rFonts w:ascii="Arial" w:hAnsi="Arial" w:cs="Arial"/>
          <w:sz w:val="20"/>
          <w:szCs w:val="20"/>
        </w:rPr>
        <w:t xml:space="preserve">, using </w:t>
      </w:r>
      <w:r w:rsidR="00D703CE" w:rsidRPr="00084428">
        <w:rPr>
          <w:rFonts w:ascii="Arial" w:hAnsi="Arial" w:cs="Arial"/>
          <w:sz w:val="20"/>
          <w:szCs w:val="20"/>
        </w:rPr>
        <w:t xml:space="preserve">an engaged and passionate approach to bring </w:t>
      </w:r>
      <w:r w:rsidR="00A54B95" w:rsidRPr="00084428">
        <w:rPr>
          <w:rFonts w:ascii="Arial" w:hAnsi="Arial" w:cs="Arial"/>
          <w:sz w:val="20"/>
          <w:szCs w:val="20"/>
        </w:rPr>
        <w:t>managers on board with initiatives.</w:t>
      </w:r>
    </w:p>
    <w:p w14:paraId="4B46650E" w14:textId="0A490727" w:rsidR="008F6B4A" w:rsidRPr="00084428" w:rsidRDefault="008F6B4A" w:rsidP="008F6B4A">
      <w:pPr>
        <w:pStyle w:val="ListParagraph"/>
        <w:numPr>
          <w:ilvl w:val="0"/>
          <w:numId w:val="41"/>
        </w:numPr>
        <w:rPr>
          <w:rFonts w:ascii="Arial" w:hAnsi="Arial" w:cs="Arial"/>
          <w:sz w:val="20"/>
          <w:szCs w:val="20"/>
        </w:rPr>
      </w:pPr>
      <w:r w:rsidRPr="00084428">
        <w:rPr>
          <w:rFonts w:ascii="Arial" w:hAnsi="Arial" w:cs="Arial"/>
          <w:sz w:val="20"/>
          <w:szCs w:val="20"/>
        </w:rPr>
        <w:t>Measure the effectiveness of learning programs and continuously improve them based on feedback and performance data</w:t>
      </w:r>
      <w:r w:rsidR="00A54B95" w:rsidRPr="00084428">
        <w:rPr>
          <w:rFonts w:ascii="Arial" w:hAnsi="Arial" w:cs="Arial"/>
          <w:sz w:val="20"/>
          <w:szCs w:val="20"/>
        </w:rPr>
        <w:t>, including</w:t>
      </w:r>
      <w:r w:rsidR="00BC175B" w:rsidRPr="00084428">
        <w:rPr>
          <w:rFonts w:ascii="Arial" w:hAnsi="Arial" w:cs="Arial"/>
          <w:sz w:val="20"/>
          <w:szCs w:val="20"/>
        </w:rPr>
        <w:t xml:space="preserve"> course attendance, feedback statistics, </w:t>
      </w:r>
      <w:r w:rsidR="007217BA" w:rsidRPr="00084428">
        <w:rPr>
          <w:rFonts w:ascii="Arial" w:hAnsi="Arial" w:cs="Arial"/>
          <w:sz w:val="20"/>
          <w:szCs w:val="20"/>
        </w:rPr>
        <w:t>promotion and retention data.</w:t>
      </w:r>
    </w:p>
    <w:p w14:paraId="669FA9EB" w14:textId="2E74A330" w:rsidR="008F6B4A" w:rsidRPr="00084428" w:rsidRDefault="008F6B4A" w:rsidP="008F6B4A">
      <w:pPr>
        <w:pStyle w:val="ListParagraph"/>
        <w:numPr>
          <w:ilvl w:val="0"/>
          <w:numId w:val="41"/>
        </w:numPr>
        <w:rPr>
          <w:rFonts w:ascii="Arial" w:hAnsi="Arial" w:cs="Arial"/>
          <w:sz w:val="20"/>
          <w:szCs w:val="20"/>
        </w:rPr>
      </w:pPr>
      <w:r w:rsidRPr="00084428">
        <w:rPr>
          <w:rFonts w:ascii="Arial" w:hAnsi="Arial" w:cs="Arial"/>
          <w:sz w:val="20"/>
          <w:szCs w:val="20"/>
        </w:rPr>
        <w:t xml:space="preserve">Promote a culture where leaders want to be further upskilled to create the highest performing teams, where they </w:t>
      </w:r>
      <w:proofErr w:type="gramStart"/>
      <w:r w:rsidRPr="00084428">
        <w:rPr>
          <w:rFonts w:ascii="Arial" w:hAnsi="Arial" w:cs="Arial"/>
          <w:sz w:val="20"/>
          <w:szCs w:val="20"/>
        </w:rPr>
        <w:t>are able to</w:t>
      </w:r>
      <w:proofErr w:type="gramEnd"/>
      <w:r w:rsidRPr="00084428">
        <w:rPr>
          <w:rFonts w:ascii="Arial" w:hAnsi="Arial" w:cs="Arial"/>
          <w:sz w:val="20"/>
          <w:szCs w:val="20"/>
        </w:rPr>
        <w:t xml:space="preserve"> identify their successors of the future and where colleagues own their development.</w:t>
      </w:r>
    </w:p>
    <w:p w14:paraId="1646826D" w14:textId="77777777" w:rsidR="008F6B4A" w:rsidRPr="00084428" w:rsidRDefault="008F6B4A" w:rsidP="008F6B4A">
      <w:pPr>
        <w:rPr>
          <w:rFonts w:ascii="Arial" w:hAnsi="Arial" w:cs="Arial"/>
          <w:sz w:val="20"/>
          <w:szCs w:val="20"/>
        </w:rPr>
      </w:pPr>
      <w:r w:rsidRPr="00084428">
        <w:rPr>
          <w:rFonts w:ascii="Arial" w:hAnsi="Arial" w:cs="Arial"/>
          <w:b/>
          <w:bCs/>
          <w:sz w:val="20"/>
          <w:szCs w:val="20"/>
        </w:rPr>
        <w:t>Centralised Approach</w:t>
      </w:r>
    </w:p>
    <w:p w14:paraId="2A065236" w14:textId="209998E0" w:rsidR="008F6B4A" w:rsidRPr="00084428" w:rsidRDefault="008F6B4A" w:rsidP="008F6B4A">
      <w:pPr>
        <w:pStyle w:val="ListParagraph"/>
        <w:numPr>
          <w:ilvl w:val="0"/>
          <w:numId w:val="42"/>
        </w:numPr>
        <w:rPr>
          <w:rFonts w:ascii="Arial" w:hAnsi="Arial" w:cs="Arial"/>
          <w:sz w:val="20"/>
          <w:szCs w:val="20"/>
        </w:rPr>
      </w:pPr>
      <w:r w:rsidRPr="00084428">
        <w:rPr>
          <w:rFonts w:ascii="Arial" w:hAnsi="Arial" w:cs="Arial"/>
          <w:sz w:val="20"/>
          <w:szCs w:val="20"/>
        </w:rPr>
        <w:t>Ensure a centralised approach to TA and L&amp;D across all business units, where possible, to maximize efficiency and consistency</w:t>
      </w:r>
      <w:r w:rsidR="007217BA" w:rsidRPr="00084428">
        <w:rPr>
          <w:rFonts w:ascii="Arial" w:hAnsi="Arial" w:cs="Arial"/>
          <w:sz w:val="20"/>
          <w:szCs w:val="20"/>
        </w:rPr>
        <w:t xml:space="preserve">, using a diplomatic </w:t>
      </w:r>
      <w:r w:rsidR="009C76C2" w:rsidRPr="00084428">
        <w:rPr>
          <w:rFonts w:ascii="Arial" w:hAnsi="Arial" w:cs="Arial"/>
          <w:sz w:val="20"/>
          <w:szCs w:val="20"/>
        </w:rPr>
        <w:t xml:space="preserve">and inclusive approach to engage all businesses across the Group, recognising </w:t>
      </w:r>
      <w:r w:rsidR="003E135C" w:rsidRPr="00084428">
        <w:rPr>
          <w:rFonts w:ascii="Arial" w:hAnsi="Arial" w:cs="Arial"/>
          <w:sz w:val="20"/>
          <w:szCs w:val="20"/>
        </w:rPr>
        <w:t xml:space="preserve">business </w:t>
      </w:r>
      <w:r w:rsidR="009C76C2" w:rsidRPr="00084428">
        <w:rPr>
          <w:rFonts w:ascii="Arial" w:hAnsi="Arial" w:cs="Arial"/>
          <w:sz w:val="20"/>
          <w:szCs w:val="20"/>
        </w:rPr>
        <w:t>differences while</w:t>
      </w:r>
      <w:r w:rsidR="003E135C" w:rsidRPr="00084428">
        <w:rPr>
          <w:rFonts w:ascii="Arial" w:hAnsi="Arial" w:cs="Arial"/>
          <w:sz w:val="20"/>
          <w:szCs w:val="20"/>
        </w:rPr>
        <w:t xml:space="preserve"> selling the benefits to gain a central </w:t>
      </w:r>
      <w:r w:rsidR="00430530" w:rsidRPr="00084428">
        <w:rPr>
          <w:rFonts w:ascii="Arial" w:hAnsi="Arial" w:cs="Arial"/>
          <w:sz w:val="20"/>
          <w:szCs w:val="20"/>
        </w:rPr>
        <w:t>way of working.</w:t>
      </w:r>
      <w:r w:rsidR="009C76C2" w:rsidRPr="00084428">
        <w:rPr>
          <w:rFonts w:ascii="Arial" w:hAnsi="Arial" w:cs="Arial"/>
          <w:sz w:val="20"/>
          <w:szCs w:val="20"/>
        </w:rPr>
        <w:t xml:space="preserve"> </w:t>
      </w:r>
    </w:p>
    <w:p w14:paraId="4F8CA773" w14:textId="77777777" w:rsidR="008F6B4A" w:rsidRPr="00084428" w:rsidRDefault="008F6B4A" w:rsidP="008F6B4A">
      <w:pPr>
        <w:pStyle w:val="ListParagraph"/>
        <w:numPr>
          <w:ilvl w:val="0"/>
          <w:numId w:val="42"/>
        </w:numPr>
        <w:rPr>
          <w:rFonts w:ascii="Arial" w:hAnsi="Arial" w:cs="Arial"/>
          <w:sz w:val="20"/>
          <w:szCs w:val="20"/>
        </w:rPr>
      </w:pPr>
      <w:r w:rsidRPr="00084428">
        <w:rPr>
          <w:rFonts w:ascii="Arial" w:hAnsi="Arial" w:cs="Arial"/>
          <w:sz w:val="20"/>
          <w:szCs w:val="20"/>
        </w:rPr>
        <w:t>Establish group-wide policies, processes, and tools for TA and L&amp;D.</w:t>
      </w:r>
    </w:p>
    <w:p w14:paraId="6200CBB4" w14:textId="77777777" w:rsidR="008F6B4A" w:rsidRPr="00084428" w:rsidRDefault="008F6B4A" w:rsidP="008F6B4A">
      <w:pPr>
        <w:pStyle w:val="ListParagraph"/>
        <w:numPr>
          <w:ilvl w:val="0"/>
          <w:numId w:val="42"/>
        </w:numPr>
        <w:rPr>
          <w:rFonts w:ascii="Arial" w:hAnsi="Arial" w:cs="Arial"/>
          <w:sz w:val="20"/>
          <w:szCs w:val="20"/>
        </w:rPr>
      </w:pPr>
      <w:r w:rsidRPr="00084428">
        <w:rPr>
          <w:rFonts w:ascii="Arial" w:hAnsi="Arial" w:cs="Arial"/>
          <w:sz w:val="20"/>
          <w:szCs w:val="20"/>
        </w:rPr>
        <w:t>Lead the integration of TA and L&amp;D systems and technologies to streamline operations and improve data-driven decision-making.</w:t>
      </w:r>
    </w:p>
    <w:p w14:paraId="5393ABEE" w14:textId="77777777" w:rsidR="008F6B4A" w:rsidRPr="00084428" w:rsidRDefault="008F6B4A" w:rsidP="008F6B4A">
      <w:pPr>
        <w:rPr>
          <w:rFonts w:ascii="Arial" w:hAnsi="Arial" w:cs="Arial"/>
          <w:sz w:val="20"/>
          <w:szCs w:val="20"/>
        </w:rPr>
      </w:pPr>
      <w:r w:rsidRPr="00084428">
        <w:rPr>
          <w:rFonts w:ascii="Arial" w:hAnsi="Arial" w:cs="Arial"/>
          <w:b/>
          <w:bCs/>
          <w:sz w:val="20"/>
          <w:szCs w:val="20"/>
        </w:rPr>
        <w:t>Diversity, Equity, and Inclusion (DE&amp;I)</w:t>
      </w:r>
    </w:p>
    <w:p w14:paraId="6337A6BF" w14:textId="77777777" w:rsidR="008F6B4A" w:rsidRPr="00084428" w:rsidRDefault="008F6B4A" w:rsidP="008F6B4A">
      <w:pPr>
        <w:pStyle w:val="ListParagraph"/>
        <w:numPr>
          <w:ilvl w:val="0"/>
          <w:numId w:val="43"/>
        </w:numPr>
        <w:rPr>
          <w:rFonts w:ascii="Arial" w:hAnsi="Arial" w:cs="Arial"/>
          <w:sz w:val="20"/>
          <w:szCs w:val="20"/>
        </w:rPr>
      </w:pPr>
      <w:r w:rsidRPr="00084428">
        <w:rPr>
          <w:rFonts w:ascii="Arial" w:hAnsi="Arial" w:cs="Arial"/>
          <w:sz w:val="20"/>
          <w:szCs w:val="20"/>
        </w:rPr>
        <w:t>Champion diversity, equity, and inclusion initiatives within TA and L&amp;D practices.</w:t>
      </w:r>
    </w:p>
    <w:p w14:paraId="6904CCB1" w14:textId="77777777" w:rsidR="008F6B4A" w:rsidRPr="00084428" w:rsidRDefault="008F6B4A" w:rsidP="008F6B4A">
      <w:pPr>
        <w:pStyle w:val="ListParagraph"/>
        <w:numPr>
          <w:ilvl w:val="0"/>
          <w:numId w:val="43"/>
        </w:numPr>
        <w:rPr>
          <w:rFonts w:ascii="Arial" w:hAnsi="Arial" w:cs="Arial"/>
          <w:sz w:val="20"/>
          <w:szCs w:val="20"/>
        </w:rPr>
      </w:pPr>
      <w:r w:rsidRPr="00084428">
        <w:rPr>
          <w:rFonts w:ascii="Arial" w:hAnsi="Arial" w:cs="Arial"/>
          <w:sz w:val="20"/>
          <w:szCs w:val="20"/>
        </w:rPr>
        <w:t>Develop and implement strategies to attract and develop a diverse workforce.</w:t>
      </w:r>
    </w:p>
    <w:p w14:paraId="782DA44C" w14:textId="77777777" w:rsidR="008F6B4A" w:rsidRPr="00084428" w:rsidRDefault="008F6B4A" w:rsidP="008F6B4A">
      <w:pPr>
        <w:pStyle w:val="ListParagraph"/>
        <w:numPr>
          <w:ilvl w:val="0"/>
          <w:numId w:val="43"/>
        </w:numPr>
        <w:rPr>
          <w:rFonts w:ascii="Arial" w:hAnsi="Arial" w:cs="Arial"/>
          <w:sz w:val="20"/>
          <w:szCs w:val="20"/>
        </w:rPr>
      </w:pPr>
      <w:r w:rsidRPr="00084428">
        <w:rPr>
          <w:rFonts w:ascii="Arial" w:hAnsi="Arial" w:cs="Arial"/>
          <w:sz w:val="20"/>
          <w:szCs w:val="20"/>
        </w:rPr>
        <w:t>Ensure that all recruitment and development activities are aligned with the company’s DE&amp;I goals.</w:t>
      </w:r>
    </w:p>
    <w:p w14:paraId="0A04FD6F" w14:textId="77777777" w:rsidR="008F6B4A" w:rsidRPr="00084428" w:rsidRDefault="008F6B4A" w:rsidP="008F6B4A">
      <w:pPr>
        <w:rPr>
          <w:rFonts w:ascii="Arial" w:hAnsi="Arial" w:cs="Arial"/>
          <w:sz w:val="20"/>
          <w:szCs w:val="20"/>
        </w:rPr>
      </w:pPr>
      <w:r w:rsidRPr="00084428">
        <w:rPr>
          <w:rFonts w:ascii="Arial" w:hAnsi="Arial" w:cs="Arial"/>
          <w:b/>
          <w:bCs/>
          <w:sz w:val="20"/>
          <w:szCs w:val="20"/>
        </w:rPr>
        <w:t>Stakeholder Management</w:t>
      </w:r>
    </w:p>
    <w:p w14:paraId="7C7B4EAE" w14:textId="77777777" w:rsidR="008F6B4A" w:rsidRPr="00084428" w:rsidRDefault="008F6B4A" w:rsidP="008F6B4A">
      <w:pPr>
        <w:pStyle w:val="ListParagraph"/>
        <w:numPr>
          <w:ilvl w:val="0"/>
          <w:numId w:val="44"/>
        </w:numPr>
        <w:rPr>
          <w:rFonts w:ascii="Arial" w:hAnsi="Arial" w:cs="Arial"/>
          <w:sz w:val="20"/>
          <w:szCs w:val="20"/>
        </w:rPr>
      </w:pPr>
      <w:r w:rsidRPr="00084428">
        <w:rPr>
          <w:rFonts w:ascii="Arial" w:hAnsi="Arial" w:cs="Arial"/>
          <w:sz w:val="20"/>
          <w:szCs w:val="20"/>
        </w:rPr>
        <w:t>Build strong relationships with internal stakeholders, including senior leadership, business unit leaders, and HR partners, to ensure alignment on talent and development needs.</w:t>
      </w:r>
    </w:p>
    <w:p w14:paraId="218674BB" w14:textId="0EA6E0CF" w:rsidR="008F6B4A" w:rsidRPr="00084428" w:rsidRDefault="008F6B4A" w:rsidP="008F6B4A">
      <w:pPr>
        <w:pStyle w:val="ListParagraph"/>
        <w:numPr>
          <w:ilvl w:val="0"/>
          <w:numId w:val="44"/>
        </w:numPr>
        <w:rPr>
          <w:rFonts w:ascii="Arial" w:hAnsi="Arial" w:cs="Arial"/>
          <w:sz w:val="20"/>
          <w:szCs w:val="20"/>
        </w:rPr>
      </w:pPr>
      <w:r w:rsidRPr="00084428">
        <w:rPr>
          <w:rFonts w:ascii="Arial" w:hAnsi="Arial" w:cs="Arial"/>
          <w:sz w:val="20"/>
          <w:szCs w:val="20"/>
        </w:rPr>
        <w:t>Act as a trusted advisor to the leadership team on all matters related to Talent Acquisition and L</w:t>
      </w:r>
      <w:r w:rsidR="002E441D">
        <w:rPr>
          <w:rFonts w:ascii="Arial" w:hAnsi="Arial" w:cs="Arial"/>
          <w:sz w:val="20"/>
          <w:szCs w:val="20"/>
        </w:rPr>
        <w:t xml:space="preserve">earning </w:t>
      </w:r>
      <w:r w:rsidRPr="00084428">
        <w:rPr>
          <w:rFonts w:ascii="Arial" w:hAnsi="Arial" w:cs="Arial"/>
          <w:sz w:val="20"/>
          <w:szCs w:val="20"/>
        </w:rPr>
        <w:t>&amp;</w:t>
      </w:r>
      <w:r w:rsidR="002E441D">
        <w:rPr>
          <w:rFonts w:ascii="Arial" w:hAnsi="Arial" w:cs="Arial"/>
          <w:sz w:val="20"/>
          <w:szCs w:val="20"/>
        </w:rPr>
        <w:t xml:space="preserve"> </w:t>
      </w:r>
      <w:r w:rsidRPr="00084428">
        <w:rPr>
          <w:rFonts w:ascii="Arial" w:hAnsi="Arial" w:cs="Arial"/>
          <w:sz w:val="20"/>
          <w:szCs w:val="20"/>
        </w:rPr>
        <w:t>D</w:t>
      </w:r>
      <w:r w:rsidR="002E441D">
        <w:rPr>
          <w:rFonts w:ascii="Arial" w:hAnsi="Arial" w:cs="Arial"/>
          <w:sz w:val="20"/>
          <w:szCs w:val="20"/>
        </w:rPr>
        <w:t>evelopment</w:t>
      </w:r>
      <w:r w:rsidRPr="00084428">
        <w:rPr>
          <w:rFonts w:ascii="Arial" w:hAnsi="Arial" w:cs="Arial"/>
          <w:sz w:val="20"/>
          <w:szCs w:val="20"/>
        </w:rPr>
        <w:t>.</w:t>
      </w:r>
    </w:p>
    <w:p w14:paraId="6258AE33" w14:textId="77777777" w:rsidR="00EB2959" w:rsidRDefault="00EB2959" w:rsidP="00EB2959">
      <w:pPr>
        <w:pStyle w:val="ListParagraph"/>
        <w:rPr>
          <w:rFonts w:ascii="Arial" w:hAnsi="Arial" w:cs="Arial"/>
          <w:sz w:val="20"/>
          <w:szCs w:val="20"/>
        </w:rPr>
      </w:pPr>
    </w:p>
    <w:p w14:paraId="7F150348" w14:textId="77777777" w:rsidR="00EB2959" w:rsidRDefault="00EB2959" w:rsidP="00EB2959">
      <w:pPr>
        <w:pStyle w:val="ListParagraph"/>
        <w:rPr>
          <w:rFonts w:ascii="Arial" w:hAnsi="Arial" w:cs="Arial"/>
          <w:sz w:val="20"/>
          <w:szCs w:val="20"/>
        </w:rPr>
      </w:pPr>
    </w:p>
    <w:p w14:paraId="01DBDEE6" w14:textId="77777777" w:rsidR="00EB2959" w:rsidRDefault="00EB2959" w:rsidP="00EB2959">
      <w:pPr>
        <w:pStyle w:val="ListParagraph"/>
        <w:rPr>
          <w:rFonts w:ascii="Arial" w:hAnsi="Arial" w:cs="Arial"/>
          <w:sz w:val="20"/>
          <w:szCs w:val="20"/>
        </w:rPr>
      </w:pPr>
    </w:p>
    <w:p w14:paraId="3E38E5CD" w14:textId="642BDD76" w:rsidR="008F6B4A" w:rsidRPr="00084428" w:rsidRDefault="008F6B4A" w:rsidP="008F6B4A">
      <w:pPr>
        <w:pStyle w:val="ListParagraph"/>
        <w:numPr>
          <w:ilvl w:val="0"/>
          <w:numId w:val="44"/>
        </w:numPr>
        <w:rPr>
          <w:rFonts w:ascii="Arial" w:hAnsi="Arial" w:cs="Arial"/>
          <w:sz w:val="20"/>
          <w:szCs w:val="20"/>
        </w:rPr>
      </w:pPr>
      <w:r w:rsidRPr="00084428">
        <w:rPr>
          <w:rFonts w:ascii="Arial" w:hAnsi="Arial" w:cs="Arial"/>
          <w:sz w:val="20"/>
          <w:szCs w:val="20"/>
        </w:rPr>
        <w:t>Engage with external partners, including universities, training providers, and industry networks, to enhance talent pipelines and development opportunities.</w:t>
      </w:r>
    </w:p>
    <w:p w14:paraId="64B2A1BF" w14:textId="77777777" w:rsidR="00EB2959" w:rsidRDefault="00EB2959" w:rsidP="00F45374">
      <w:pPr>
        <w:jc w:val="both"/>
        <w:rPr>
          <w:rFonts w:ascii="Arial" w:hAnsi="Arial" w:cs="Arial"/>
          <w:b/>
          <w:sz w:val="20"/>
          <w:szCs w:val="20"/>
        </w:rPr>
      </w:pPr>
    </w:p>
    <w:p w14:paraId="07ECF210" w14:textId="6B02C7A9" w:rsidR="003945D8" w:rsidRPr="00084428" w:rsidRDefault="003945D8" w:rsidP="00F45374">
      <w:pPr>
        <w:jc w:val="both"/>
        <w:rPr>
          <w:rFonts w:ascii="Arial" w:hAnsi="Arial" w:cs="Arial"/>
          <w:b/>
          <w:sz w:val="20"/>
          <w:szCs w:val="20"/>
        </w:rPr>
      </w:pPr>
      <w:r w:rsidRPr="00084428">
        <w:rPr>
          <w:rFonts w:ascii="Arial" w:hAnsi="Arial" w:cs="Arial"/>
          <w:b/>
          <w:sz w:val="20"/>
          <w:szCs w:val="20"/>
        </w:rPr>
        <w:t xml:space="preserve">QUALIFICATIONS &amp; </w:t>
      </w:r>
      <w:r w:rsidR="00E94373" w:rsidRPr="00084428">
        <w:rPr>
          <w:rFonts w:ascii="Arial" w:hAnsi="Arial" w:cs="Arial"/>
          <w:b/>
          <w:sz w:val="20"/>
          <w:szCs w:val="20"/>
        </w:rPr>
        <w:t>EXPERIENCE</w:t>
      </w:r>
      <w:r w:rsidRPr="00084428">
        <w:rPr>
          <w:rFonts w:ascii="Arial" w:hAnsi="Arial" w:cs="Arial"/>
          <w:b/>
          <w:sz w:val="20"/>
          <w:szCs w:val="20"/>
        </w:rPr>
        <w:t>:</w:t>
      </w:r>
    </w:p>
    <w:p w14:paraId="058263DD" w14:textId="77777777" w:rsidR="000976BF" w:rsidRPr="00084428" w:rsidRDefault="000976BF" w:rsidP="000976BF">
      <w:pPr>
        <w:rPr>
          <w:rFonts w:ascii="Arial" w:hAnsi="Arial" w:cs="Arial"/>
          <w:sz w:val="20"/>
          <w:szCs w:val="20"/>
        </w:rPr>
      </w:pPr>
      <w:r w:rsidRPr="00084428">
        <w:rPr>
          <w:rFonts w:ascii="Arial" w:hAnsi="Arial" w:cs="Arial"/>
          <w:b/>
          <w:bCs/>
          <w:sz w:val="20"/>
          <w:szCs w:val="20"/>
        </w:rPr>
        <w:t>Experience:</w:t>
      </w:r>
    </w:p>
    <w:p w14:paraId="0CA64158" w14:textId="52E3FC62" w:rsidR="006C4F49" w:rsidRPr="00084428" w:rsidRDefault="00CC658E" w:rsidP="000976BF">
      <w:pPr>
        <w:pStyle w:val="ListParagraph"/>
        <w:numPr>
          <w:ilvl w:val="0"/>
          <w:numId w:val="45"/>
        </w:numPr>
        <w:rPr>
          <w:rFonts w:ascii="Arial" w:hAnsi="Arial" w:cs="Arial"/>
          <w:sz w:val="20"/>
          <w:szCs w:val="20"/>
        </w:rPr>
      </w:pPr>
      <w:r w:rsidRPr="00084428">
        <w:rPr>
          <w:rFonts w:ascii="Arial" w:hAnsi="Arial" w:cs="Arial"/>
          <w:sz w:val="20"/>
          <w:szCs w:val="20"/>
        </w:rPr>
        <w:t>Bachelor’s degree, preferably in Business, Human Resources or Learning</w:t>
      </w:r>
      <w:r w:rsidR="00D2374E" w:rsidRPr="00084428">
        <w:rPr>
          <w:rFonts w:ascii="Arial" w:hAnsi="Arial" w:cs="Arial"/>
          <w:sz w:val="20"/>
          <w:szCs w:val="20"/>
        </w:rPr>
        <w:t xml:space="preserve">, or worked experience </w:t>
      </w:r>
      <w:r w:rsidR="00636315" w:rsidRPr="00084428">
        <w:rPr>
          <w:rFonts w:ascii="Arial" w:hAnsi="Arial" w:cs="Arial"/>
          <w:sz w:val="20"/>
          <w:szCs w:val="20"/>
        </w:rPr>
        <w:t xml:space="preserve">with the ability to demonstrate successful implementation of Talent </w:t>
      </w:r>
      <w:r w:rsidR="00843745">
        <w:rPr>
          <w:rFonts w:ascii="Arial" w:hAnsi="Arial" w:cs="Arial"/>
          <w:sz w:val="20"/>
          <w:szCs w:val="20"/>
        </w:rPr>
        <w:t xml:space="preserve">Acquisition </w:t>
      </w:r>
      <w:r w:rsidR="00636315" w:rsidRPr="00084428">
        <w:rPr>
          <w:rFonts w:ascii="Arial" w:hAnsi="Arial" w:cs="Arial"/>
          <w:sz w:val="20"/>
          <w:szCs w:val="20"/>
        </w:rPr>
        <w:t xml:space="preserve">and Learning &amp; Development </w:t>
      </w:r>
      <w:r w:rsidR="005F29D0" w:rsidRPr="00084428">
        <w:rPr>
          <w:rFonts w:ascii="Arial" w:hAnsi="Arial" w:cs="Arial"/>
          <w:sz w:val="20"/>
          <w:szCs w:val="20"/>
        </w:rPr>
        <w:t xml:space="preserve">campaigns </w:t>
      </w:r>
      <w:r w:rsidR="009D732B" w:rsidRPr="00084428">
        <w:rPr>
          <w:rFonts w:ascii="Arial" w:hAnsi="Arial" w:cs="Arial"/>
          <w:sz w:val="20"/>
          <w:szCs w:val="20"/>
        </w:rPr>
        <w:t>within a Group setting.</w:t>
      </w:r>
    </w:p>
    <w:p w14:paraId="7867E2B2" w14:textId="7EF38182" w:rsidR="009D732B" w:rsidRPr="00084428" w:rsidRDefault="003E248B" w:rsidP="000976BF">
      <w:pPr>
        <w:pStyle w:val="ListParagraph"/>
        <w:numPr>
          <w:ilvl w:val="0"/>
          <w:numId w:val="45"/>
        </w:numPr>
        <w:rPr>
          <w:rFonts w:ascii="Arial" w:hAnsi="Arial" w:cs="Arial"/>
          <w:sz w:val="20"/>
          <w:szCs w:val="20"/>
        </w:rPr>
      </w:pPr>
      <w:r w:rsidRPr="00084428">
        <w:rPr>
          <w:rFonts w:ascii="Arial" w:hAnsi="Arial" w:cs="Arial"/>
          <w:sz w:val="20"/>
          <w:szCs w:val="20"/>
        </w:rPr>
        <w:t xml:space="preserve">Professional membership, i.e. CIPD, </w:t>
      </w:r>
      <w:r w:rsidR="00471B84" w:rsidRPr="00084428">
        <w:rPr>
          <w:rFonts w:ascii="Arial" w:hAnsi="Arial" w:cs="Arial"/>
          <w:sz w:val="20"/>
          <w:szCs w:val="20"/>
        </w:rPr>
        <w:t>British Institute of Recruiters</w:t>
      </w:r>
      <w:r w:rsidR="00AF0B0A" w:rsidRPr="00084428">
        <w:rPr>
          <w:rFonts w:ascii="Arial" w:hAnsi="Arial" w:cs="Arial"/>
          <w:sz w:val="20"/>
          <w:szCs w:val="20"/>
        </w:rPr>
        <w:t xml:space="preserve"> (or similar professional organisation).</w:t>
      </w:r>
    </w:p>
    <w:p w14:paraId="763DCB61" w14:textId="6DA922BB" w:rsidR="000976BF" w:rsidRPr="00084428" w:rsidRDefault="000976BF" w:rsidP="000976BF">
      <w:pPr>
        <w:pStyle w:val="ListParagraph"/>
        <w:numPr>
          <w:ilvl w:val="0"/>
          <w:numId w:val="45"/>
        </w:numPr>
        <w:rPr>
          <w:rFonts w:ascii="Arial" w:hAnsi="Arial" w:cs="Arial"/>
          <w:sz w:val="20"/>
          <w:szCs w:val="20"/>
        </w:rPr>
      </w:pPr>
      <w:r w:rsidRPr="00084428">
        <w:rPr>
          <w:rFonts w:ascii="Arial" w:hAnsi="Arial" w:cs="Arial"/>
          <w:sz w:val="20"/>
          <w:szCs w:val="20"/>
        </w:rPr>
        <w:t xml:space="preserve">Extensive and progressive experience of leading in all areas of Talent. </w:t>
      </w:r>
    </w:p>
    <w:p w14:paraId="3BB04DFC" w14:textId="77777777" w:rsidR="000976BF" w:rsidRPr="00084428" w:rsidRDefault="000976BF" w:rsidP="000976BF">
      <w:pPr>
        <w:pStyle w:val="ListParagraph"/>
        <w:numPr>
          <w:ilvl w:val="0"/>
          <w:numId w:val="45"/>
        </w:numPr>
        <w:rPr>
          <w:rFonts w:ascii="Arial" w:hAnsi="Arial" w:cs="Arial"/>
          <w:sz w:val="20"/>
          <w:szCs w:val="20"/>
        </w:rPr>
      </w:pPr>
      <w:r w:rsidRPr="00084428">
        <w:rPr>
          <w:rFonts w:ascii="Arial" w:hAnsi="Arial" w:cs="Arial"/>
          <w:sz w:val="20"/>
          <w:szCs w:val="20"/>
        </w:rPr>
        <w:t>Proven track record of developing and implementing successful talent strategies in a complex, multi-business unit environment.</w:t>
      </w:r>
    </w:p>
    <w:p w14:paraId="75AC9F39" w14:textId="77777777" w:rsidR="000976BF" w:rsidRPr="00084428" w:rsidRDefault="000976BF" w:rsidP="000976BF">
      <w:pPr>
        <w:pStyle w:val="ListParagraph"/>
        <w:numPr>
          <w:ilvl w:val="0"/>
          <w:numId w:val="45"/>
        </w:numPr>
        <w:rPr>
          <w:rFonts w:ascii="Arial" w:hAnsi="Arial" w:cs="Arial"/>
          <w:sz w:val="20"/>
          <w:szCs w:val="20"/>
        </w:rPr>
      </w:pPr>
      <w:r w:rsidRPr="00084428">
        <w:rPr>
          <w:rFonts w:ascii="Arial" w:hAnsi="Arial" w:cs="Arial"/>
          <w:sz w:val="20"/>
          <w:szCs w:val="20"/>
        </w:rPr>
        <w:t>Experience in leading and managing teams, with a focus on fostering a collaborative and high-performing culture.</w:t>
      </w:r>
    </w:p>
    <w:p w14:paraId="7A65565F" w14:textId="77777777" w:rsidR="000976BF" w:rsidRPr="00084428" w:rsidRDefault="000976BF" w:rsidP="000976BF">
      <w:pPr>
        <w:pStyle w:val="ListParagraph"/>
        <w:numPr>
          <w:ilvl w:val="0"/>
          <w:numId w:val="45"/>
        </w:numPr>
        <w:rPr>
          <w:rFonts w:ascii="Arial" w:hAnsi="Arial" w:cs="Arial"/>
          <w:sz w:val="20"/>
          <w:szCs w:val="20"/>
        </w:rPr>
      </w:pPr>
      <w:r w:rsidRPr="00084428">
        <w:rPr>
          <w:rFonts w:ascii="Arial" w:hAnsi="Arial" w:cs="Arial"/>
          <w:sz w:val="20"/>
          <w:szCs w:val="20"/>
        </w:rPr>
        <w:t>Strong knowledge of current trends in TA and L&amp;D, including digital learning tools and innovative sourcing strategies.</w:t>
      </w:r>
    </w:p>
    <w:p w14:paraId="1CAF86B4" w14:textId="77777777" w:rsidR="000976BF" w:rsidRPr="00084428" w:rsidRDefault="000976BF" w:rsidP="000976BF">
      <w:pPr>
        <w:pStyle w:val="ListParagraph"/>
        <w:numPr>
          <w:ilvl w:val="0"/>
          <w:numId w:val="45"/>
        </w:numPr>
        <w:rPr>
          <w:rFonts w:ascii="Arial" w:hAnsi="Arial" w:cs="Arial"/>
          <w:sz w:val="20"/>
          <w:szCs w:val="20"/>
        </w:rPr>
      </w:pPr>
      <w:r w:rsidRPr="00084428">
        <w:rPr>
          <w:rFonts w:ascii="Arial" w:hAnsi="Arial" w:cs="Arial"/>
          <w:sz w:val="20"/>
          <w:szCs w:val="20"/>
        </w:rPr>
        <w:t>Experience in driving DE&amp;I initiatives within TA and L&amp;D.</w:t>
      </w:r>
    </w:p>
    <w:p w14:paraId="31A4E2C2" w14:textId="4013AE12" w:rsidR="003D2642" w:rsidRPr="00084428" w:rsidRDefault="003D2642" w:rsidP="000976BF">
      <w:pPr>
        <w:pStyle w:val="ListParagraph"/>
        <w:numPr>
          <w:ilvl w:val="0"/>
          <w:numId w:val="45"/>
        </w:numPr>
        <w:rPr>
          <w:rFonts w:ascii="Arial" w:hAnsi="Arial" w:cs="Arial"/>
          <w:sz w:val="20"/>
          <w:szCs w:val="20"/>
        </w:rPr>
      </w:pPr>
      <w:r w:rsidRPr="00084428">
        <w:rPr>
          <w:rFonts w:ascii="Arial" w:hAnsi="Arial" w:cs="Arial"/>
          <w:sz w:val="20"/>
          <w:szCs w:val="20"/>
        </w:rPr>
        <w:t xml:space="preserve">Experience of presenting </w:t>
      </w:r>
      <w:r w:rsidR="000F1F15" w:rsidRPr="00084428">
        <w:rPr>
          <w:rFonts w:ascii="Arial" w:hAnsi="Arial" w:cs="Arial"/>
          <w:sz w:val="20"/>
          <w:szCs w:val="20"/>
        </w:rPr>
        <w:t xml:space="preserve">proposals and business updates to an executive/senior level, while being able to </w:t>
      </w:r>
      <w:r w:rsidR="000E2769" w:rsidRPr="00084428">
        <w:rPr>
          <w:rFonts w:ascii="Arial" w:hAnsi="Arial" w:cs="Arial"/>
          <w:sz w:val="20"/>
          <w:szCs w:val="20"/>
        </w:rPr>
        <w:t xml:space="preserve">disseminate information </w:t>
      </w:r>
      <w:r w:rsidR="00DD1675" w:rsidRPr="00084428">
        <w:rPr>
          <w:rFonts w:ascii="Arial" w:hAnsi="Arial" w:cs="Arial"/>
          <w:sz w:val="20"/>
          <w:szCs w:val="20"/>
        </w:rPr>
        <w:t xml:space="preserve">to Talent teams </w:t>
      </w:r>
      <w:r w:rsidR="00C26A2F" w:rsidRPr="00084428">
        <w:rPr>
          <w:rFonts w:ascii="Arial" w:hAnsi="Arial" w:cs="Arial"/>
          <w:sz w:val="20"/>
          <w:szCs w:val="20"/>
        </w:rPr>
        <w:t>in a way that generates actionable initiatives.</w:t>
      </w:r>
    </w:p>
    <w:p w14:paraId="14CF7B8A" w14:textId="77777777" w:rsidR="000976BF" w:rsidRPr="00084428" w:rsidRDefault="000976BF" w:rsidP="000976BF">
      <w:pPr>
        <w:rPr>
          <w:rFonts w:ascii="Arial" w:hAnsi="Arial" w:cs="Arial"/>
          <w:sz w:val="20"/>
          <w:szCs w:val="20"/>
        </w:rPr>
      </w:pPr>
      <w:r w:rsidRPr="00084428">
        <w:rPr>
          <w:rFonts w:ascii="Arial" w:hAnsi="Arial" w:cs="Arial"/>
          <w:b/>
          <w:bCs/>
          <w:sz w:val="20"/>
          <w:szCs w:val="20"/>
        </w:rPr>
        <w:t>Skills:</w:t>
      </w:r>
    </w:p>
    <w:p w14:paraId="76C30FEE" w14:textId="3FABFEB2" w:rsidR="000976BF" w:rsidRPr="00084428" w:rsidRDefault="000976BF" w:rsidP="000976BF">
      <w:pPr>
        <w:pStyle w:val="ListParagraph"/>
        <w:numPr>
          <w:ilvl w:val="0"/>
          <w:numId w:val="46"/>
        </w:numPr>
        <w:rPr>
          <w:rFonts w:ascii="Arial" w:hAnsi="Arial" w:cs="Arial"/>
          <w:sz w:val="20"/>
          <w:szCs w:val="20"/>
        </w:rPr>
      </w:pPr>
      <w:r w:rsidRPr="00084428">
        <w:rPr>
          <w:rFonts w:ascii="Arial" w:hAnsi="Arial" w:cs="Arial"/>
          <w:sz w:val="20"/>
          <w:szCs w:val="20"/>
        </w:rPr>
        <w:t>Strong strategic thinking and problem-solving skills</w:t>
      </w:r>
      <w:r w:rsidR="00E14F96" w:rsidRPr="00084428">
        <w:rPr>
          <w:rFonts w:ascii="Arial" w:hAnsi="Arial" w:cs="Arial"/>
          <w:sz w:val="20"/>
          <w:szCs w:val="20"/>
        </w:rPr>
        <w:t xml:space="preserve">, </w:t>
      </w:r>
      <w:r w:rsidR="000331D8" w:rsidRPr="00084428">
        <w:rPr>
          <w:rFonts w:ascii="Arial" w:hAnsi="Arial" w:cs="Arial"/>
          <w:sz w:val="20"/>
          <w:szCs w:val="20"/>
        </w:rPr>
        <w:t>with the ability</w:t>
      </w:r>
      <w:r w:rsidR="00E14F96" w:rsidRPr="00084428">
        <w:rPr>
          <w:rFonts w:ascii="Arial" w:hAnsi="Arial" w:cs="Arial"/>
          <w:sz w:val="20"/>
          <w:szCs w:val="20"/>
        </w:rPr>
        <w:t xml:space="preserve"> to turn solutions into workable </w:t>
      </w:r>
      <w:r w:rsidR="000331D8" w:rsidRPr="00084428">
        <w:rPr>
          <w:rFonts w:ascii="Arial" w:hAnsi="Arial" w:cs="Arial"/>
          <w:sz w:val="20"/>
          <w:szCs w:val="20"/>
        </w:rPr>
        <w:t>practi</w:t>
      </w:r>
      <w:r w:rsidR="00FA5483">
        <w:rPr>
          <w:rFonts w:ascii="Arial" w:hAnsi="Arial" w:cs="Arial"/>
          <w:sz w:val="20"/>
          <w:szCs w:val="20"/>
        </w:rPr>
        <w:t>+</w:t>
      </w:r>
      <w:r w:rsidR="000331D8" w:rsidRPr="00084428">
        <w:rPr>
          <w:rFonts w:ascii="Arial" w:hAnsi="Arial" w:cs="Arial"/>
          <w:sz w:val="20"/>
          <w:szCs w:val="20"/>
        </w:rPr>
        <w:t>ces and processes.</w:t>
      </w:r>
    </w:p>
    <w:p w14:paraId="34472382" w14:textId="55C461BE" w:rsidR="000976BF" w:rsidRPr="00084428" w:rsidRDefault="000976BF" w:rsidP="000976BF">
      <w:pPr>
        <w:pStyle w:val="ListParagraph"/>
        <w:numPr>
          <w:ilvl w:val="0"/>
          <w:numId w:val="46"/>
        </w:numPr>
        <w:rPr>
          <w:rFonts w:ascii="Arial" w:hAnsi="Arial" w:cs="Arial"/>
          <w:sz w:val="20"/>
          <w:szCs w:val="20"/>
        </w:rPr>
      </w:pPr>
      <w:r w:rsidRPr="00084428">
        <w:rPr>
          <w:rFonts w:ascii="Arial" w:hAnsi="Arial" w:cs="Arial"/>
          <w:sz w:val="20"/>
          <w:szCs w:val="20"/>
        </w:rPr>
        <w:t>Strong management experience to ensure leading by example</w:t>
      </w:r>
      <w:r w:rsidR="000331D8" w:rsidRPr="00084428">
        <w:rPr>
          <w:rFonts w:ascii="Arial" w:hAnsi="Arial" w:cs="Arial"/>
          <w:sz w:val="20"/>
          <w:szCs w:val="20"/>
        </w:rPr>
        <w:t>, presenting a professional</w:t>
      </w:r>
      <w:r w:rsidR="00C06842" w:rsidRPr="00084428">
        <w:rPr>
          <w:rFonts w:ascii="Arial" w:hAnsi="Arial" w:cs="Arial"/>
          <w:sz w:val="20"/>
          <w:szCs w:val="20"/>
        </w:rPr>
        <w:t xml:space="preserve"> and approachable </w:t>
      </w:r>
      <w:r w:rsidR="00D26FF5" w:rsidRPr="00084428">
        <w:rPr>
          <w:rFonts w:ascii="Arial" w:hAnsi="Arial" w:cs="Arial"/>
          <w:sz w:val="20"/>
          <w:szCs w:val="20"/>
        </w:rPr>
        <w:t>attitude</w:t>
      </w:r>
      <w:r w:rsidR="0097482B" w:rsidRPr="00084428">
        <w:rPr>
          <w:rFonts w:ascii="Arial" w:hAnsi="Arial" w:cs="Arial"/>
          <w:sz w:val="20"/>
          <w:szCs w:val="20"/>
        </w:rPr>
        <w:t>, coaching and encourag</w:t>
      </w:r>
      <w:r w:rsidR="00D1653E" w:rsidRPr="00084428">
        <w:rPr>
          <w:rFonts w:ascii="Arial" w:hAnsi="Arial" w:cs="Arial"/>
          <w:sz w:val="20"/>
          <w:szCs w:val="20"/>
        </w:rPr>
        <w:t>ing</w:t>
      </w:r>
      <w:r w:rsidR="0097482B" w:rsidRPr="00084428">
        <w:rPr>
          <w:rFonts w:ascii="Arial" w:hAnsi="Arial" w:cs="Arial"/>
          <w:sz w:val="20"/>
          <w:szCs w:val="20"/>
        </w:rPr>
        <w:t xml:space="preserve"> team members </w:t>
      </w:r>
      <w:r w:rsidR="00D1653E" w:rsidRPr="00084428">
        <w:rPr>
          <w:rFonts w:ascii="Arial" w:hAnsi="Arial" w:cs="Arial"/>
          <w:sz w:val="20"/>
          <w:szCs w:val="20"/>
        </w:rPr>
        <w:t>as standard</w:t>
      </w:r>
      <w:r w:rsidR="00D26FF5" w:rsidRPr="00084428">
        <w:rPr>
          <w:rFonts w:ascii="Arial" w:hAnsi="Arial" w:cs="Arial"/>
          <w:sz w:val="20"/>
          <w:szCs w:val="20"/>
        </w:rPr>
        <w:t xml:space="preserve"> while being able to address performance concerns </w:t>
      </w:r>
      <w:r w:rsidR="00D1653E" w:rsidRPr="00084428">
        <w:rPr>
          <w:rFonts w:ascii="Arial" w:hAnsi="Arial" w:cs="Arial"/>
          <w:sz w:val="20"/>
          <w:szCs w:val="20"/>
        </w:rPr>
        <w:t>when necessary</w:t>
      </w:r>
      <w:r w:rsidR="00EF521A" w:rsidRPr="00084428">
        <w:rPr>
          <w:rFonts w:ascii="Arial" w:hAnsi="Arial" w:cs="Arial"/>
          <w:sz w:val="20"/>
          <w:szCs w:val="20"/>
        </w:rPr>
        <w:t>.</w:t>
      </w:r>
    </w:p>
    <w:p w14:paraId="282A0A6B" w14:textId="0DACB0E4" w:rsidR="000976BF" w:rsidRPr="00084428" w:rsidRDefault="000976BF" w:rsidP="000976BF">
      <w:pPr>
        <w:pStyle w:val="ListParagraph"/>
        <w:numPr>
          <w:ilvl w:val="0"/>
          <w:numId w:val="46"/>
        </w:numPr>
        <w:rPr>
          <w:rFonts w:ascii="Arial" w:hAnsi="Arial" w:cs="Arial"/>
          <w:sz w:val="20"/>
          <w:szCs w:val="20"/>
        </w:rPr>
      </w:pPr>
      <w:r w:rsidRPr="00084428">
        <w:rPr>
          <w:rFonts w:ascii="Arial" w:hAnsi="Arial" w:cs="Arial"/>
          <w:sz w:val="20"/>
          <w:szCs w:val="20"/>
        </w:rPr>
        <w:t>Excellent communication and interpersonal skills, with the ability to influence and engage stakeholders at all levels</w:t>
      </w:r>
      <w:r w:rsidR="00D1653E" w:rsidRPr="00084428">
        <w:rPr>
          <w:rFonts w:ascii="Arial" w:hAnsi="Arial" w:cs="Arial"/>
          <w:sz w:val="20"/>
          <w:szCs w:val="20"/>
        </w:rPr>
        <w:t>, both internal and external to the business.</w:t>
      </w:r>
    </w:p>
    <w:p w14:paraId="6FDE7CB1" w14:textId="1B536204" w:rsidR="000976BF" w:rsidRPr="00084428" w:rsidRDefault="000976BF" w:rsidP="000976BF">
      <w:pPr>
        <w:pStyle w:val="ListParagraph"/>
        <w:numPr>
          <w:ilvl w:val="0"/>
          <w:numId w:val="46"/>
        </w:numPr>
        <w:rPr>
          <w:rFonts w:ascii="Arial" w:hAnsi="Arial" w:cs="Arial"/>
          <w:sz w:val="20"/>
          <w:szCs w:val="20"/>
        </w:rPr>
      </w:pPr>
      <w:r w:rsidRPr="00084428">
        <w:rPr>
          <w:rFonts w:ascii="Arial" w:hAnsi="Arial" w:cs="Arial"/>
          <w:sz w:val="20"/>
          <w:szCs w:val="20"/>
        </w:rPr>
        <w:t>Ability to manage multiple priorities and projects in a fast-paced environment</w:t>
      </w:r>
      <w:r w:rsidR="00B75CFE" w:rsidRPr="00084428">
        <w:rPr>
          <w:rFonts w:ascii="Arial" w:hAnsi="Arial" w:cs="Arial"/>
          <w:sz w:val="20"/>
          <w:szCs w:val="20"/>
        </w:rPr>
        <w:t xml:space="preserve">, to </w:t>
      </w:r>
      <w:r w:rsidR="00CE19D7" w:rsidRPr="00084428">
        <w:rPr>
          <w:rFonts w:ascii="Arial" w:hAnsi="Arial" w:cs="Arial"/>
          <w:sz w:val="20"/>
          <w:szCs w:val="20"/>
        </w:rPr>
        <w:t>be able to see</w:t>
      </w:r>
      <w:r w:rsidR="00B75CFE" w:rsidRPr="00084428">
        <w:rPr>
          <w:rFonts w:ascii="Arial" w:hAnsi="Arial" w:cs="Arial"/>
          <w:sz w:val="20"/>
          <w:szCs w:val="20"/>
        </w:rPr>
        <w:t xml:space="preserve"> the ‘bigger picture’ </w:t>
      </w:r>
      <w:r w:rsidR="00CE19D7" w:rsidRPr="00084428">
        <w:rPr>
          <w:rFonts w:ascii="Arial" w:hAnsi="Arial" w:cs="Arial"/>
          <w:sz w:val="20"/>
          <w:szCs w:val="20"/>
        </w:rPr>
        <w:t xml:space="preserve">business plan amidst daily activities and </w:t>
      </w:r>
      <w:r w:rsidR="0093081C" w:rsidRPr="00084428">
        <w:rPr>
          <w:rFonts w:ascii="Arial" w:hAnsi="Arial" w:cs="Arial"/>
          <w:sz w:val="20"/>
          <w:szCs w:val="20"/>
        </w:rPr>
        <w:t>individual projects.</w:t>
      </w:r>
    </w:p>
    <w:p w14:paraId="456279A0" w14:textId="77777777" w:rsidR="000976BF" w:rsidRPr="00084428" w:rsidRDefault="000976BF" w:rsidP="000976BF">
      <w:pPr>
        <w:pStyle w:val="ListParagraph"/>
        <w:numPr>
          <w:ilvl w:val="0"/>
          <w:numId w:val="46"/>
        </w:numPr>
        <w:rPr>
          <w:rFonts w:ascii="Arial" w:hAnsi="Arial" w:cs="Arial"/>
          <w:sz w:val="20"/>
          <w:szCs w:val="20"/>
        </w:rPr>
      </w:pPr>
      <w:r w:rsidRPr="00084428">
        <w:rPr>
          <w:rFonts w:ascii="Arial" w:hAnsi="Arial" w:cs="Arial"/>
          <w:sz w:val="20"/>
          <w:szCs w:val="20"/>
        </w:rPr>
        <w:t>Strong analytical skills, with the ability to interpret data and make data-driven decisions.</w:t>
      </w:r>
    </w:p>
    <w:p w14:paraId="6DE0DB8B" w14:textId="77777777" w:rsidR="000976BF" w:rsidRPr="00084428" w:rsidRDefault="000976BF" w:rsidP="000976BF">
      <w:pPr>
        <w:pStyle w:val="ListParagraph"/>
        <w:numPr>
          <w:ilvl w:val="0"/>
          <w:numId w:val="46"/>
        </w:numPr>
        <w:rPr>
          <w:rFonts w:ascii="Arial" w:hAnsi="Arial" w:cs="Arial"/>
          <w:sz w:val="20"/>
          <w:szCs w:val="20"/>
        </w:rPr>
      </w:pPr>
      <w:r w:rsidRPr="00084428">
        <w:rPr>
          <w:rFonts w:ascii="Arial" w:hAnsi="Arial" w:cs="Arial"/>
          <w:sz w:val="20"/>
          <w:szCs w:val="20"/>
        </w:rPr>
        <w:t>Proficiency in using HRIS, LMS, ATS, and L&amp;D platforms.</w:t>
      </w:r>
    </w:p>
    <w:p w14:paraId="76C88294" w14:textId="77777777" w:rsidR="003945D8" w:rsidRPr="00084428" w:rsidRDefault="003945D8" w:rsidP="00F45374">
      <w:pPr>
        <w:jc w:val="both"/>
        <w:rPr>
          <w:rFonts w:ascii="Arial" w:hAnsi="Arial" w:cs="Arial"/>
          <w:b/>
          <w:sz w:val="20"/>
          <w:szCs w:val="20"/>
        </w:rPr>
      </w:pPr>
    </w:p>
    <w:sectPr w:rsidR="003945D8" w:rsidRPr="0008442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7974" w14:textId="77777777" w:rsidR="008C2424" w:rsidRDefault="008C2424" w:rsidP="003945D8">
      <w:pPr>
        <w:spacing w:after="0" w:line="240" w:lineRule="auto"/>
      </w:pPr>
      <w:r>
        <w:separator/>
      </w:r>
    </w:p>
  </w:endnote>
  <w:endnote w:type="continuationSeparator" w:id="0">
    <w:p w14:paraId="359038EC" w14:textId="77777777" w:rsidR="008C2424" w:rsidRDefault="008C2424"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77777777" w:rsidR="003945D8" w:rsidRPr="003945D8" w:rsidRDefault="003945D8" w:rsidP="003945D8">
    <w:pPr>
      <w:pStyle w:val="Footer"/>
      <w:pBdr>
        <w:top w:val="single" w:sz="24" w:space="5" w:color="auto"/>
      </w:pBdr>
      <w:tabs>
        <w:tab w:val="right" w:pos="9639"/>
      </w:tabs>
      <w:jc w:val="right"/>
      <w:rPr>
        <w:rFonts w:ascii="Arial" w:hAnsi="Arial" w:cs="Arial"/>
        <w:i/>
        <w:iCs/>
        <w:sz w:val="16"/>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78A14" w14:textId="77777777" w:rsidR="008C2424" w:rsidRDefault="008C2424" w:rsidP="003945D8">
      <w:pPr>
        <w:spacing w:after="0" w:line="240" w:lineRule="auto"/>
      </w:pPr>
      <w:r>
        <w:separator/>
      </w:r>
    </w:p>
  </w:footnote>
  <w:footnote w:type="continuationSeparator" w:id="0">
    <w:p w14:paraId="4AD5CC2A" w14:textId="77777777" w:rsidR="008C2424" w:rsidRDefault="008C2424"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0B50AED3" w:rsidR="003945D8" w:rsidRDefault="00D20AB8">
    <w:pPr>
      <w:pStyle w:val="Header"/>
    </w:pPr>
    <w:r>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0592D4A"/>
    <w:multiLevelType w:val="multilevel"/>
    <w:tmpl w:val="C922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1"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290BA6"/>
    <w:multiLevelType w:val="multilevel"/>
    <w:tmpl w:val="C922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A475B3"/>
    <w:multiLevelType w:val="multilevel"/>
    <w:tmpl w:val="C922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9"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1" w15:restartNumberingAfterBreak="0">
    <w:nsid w:val="3BDD5A3B"/>
    <w:multiLevelType w:val="multilevel"/>
    <w:tmpl w:val="C922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3"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C6417"/>
    <w:multiLevelType w:val="multilevel"/>
    <w:tmpl w:val="C922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7071F4"/>
    <w:multiLevelType w:val="multilevel"/>
    <w:tmpl w:val="C922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2832321"/>
    <w:multiLevelType w:val="multilevel"/>
    <w:tmpl w:val="C922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4"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7"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043C0"/>
    <w:multiLevelType w:val="multilevel"/>
    <w:tmpl w:val="C922B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5930122">
    <w:abstractNumId w:val="14"/>
  </w:num>
  <w:num w:numId="2" w16cid:durableId="29572228">
    <w:abstractNumId w:val="23"/>
  </w:num>
  <w:num w:numId="3" w16cid:durableId="1508784495">
    <w:abstractNumId w:val="8"/>
  </w:num>
  <w:num w:numId="4" w16cid:durableId="573128232">
    <w:abstractNumId w:val="27"/>
  </w:num>
  <w:num w:numId="5" w16cid:durableId="934678528">
    <w:abstractNumId w:val="38"/>
  </w:num>
  <w:num w:numId="6" w16cid:durableId="230510145">
    <w:abstractNumId w:val="11"/>
  </w:num>
  <w:num w:numId="7" w16cid:durableId="1239482810">
    <w:abstractNumId w:val="41"/>
  </w:num>
  <w:num w:numId="8" w16cid:durableId="266740533">
    <w:abstractNumId w:val="40"/>
  </w:num>
  <w:num w:numId="9" w16cid:durableId="566646090">
    <w:abstractNumId w:val="13"/>
  </w:num>
  <w:num w:numId="10" w16cid:durableId="1898006741">
    <w:abstractNumId w:val="19"/>
  </w:num>
  <w:num w:numId="11" w16cid:durableId="844902910">
    <w:abstractNumId w:val="30"/>
  </w:num>
  <w:num w:numId="12" w16cid:durableId="1120534794">
    <w:abstractNumId w:val="1"/>
  </w:num>
  <w:num w:numId="13" w16cid:durableId="1120686257">
    <w:abstractNumId w:val="25"/>
  </w:num>
  <w:num w:numId="14" w16cid:durableId="1091926447">
    <w:abstractNumId w:val="16"/>
  </w:num>
  <w:num w:numId="15" w16cid:durableId="1363507095">
    <w:abstractNumId w:val="42"/>
  </w:num>
  <w:num w:numId="16" w16cid:durableId="438063985">
    <w:abstractNumId w:val="34"/>
  </w:num>
  <w:num w:numId="17" w16cid:durableId="1897735611">
    <w:abstractNumId w:val="44"/>
  </w:num>
  <w:num w:numId="18" w16cid:durableId="636885327">
    <w:abstractNumId w:val="3"/>
  </w:num>
  <w:num w:numId="19" w16cid:durableId="1441026539">
    <w:abstractNumId w:val="9"/>
  </w:num>
  <w:num w:numId="20" w16cid:durableId="1939018089">
    <w:abstractNumId w:val="20"/>
  </w:num>
  <w:num w:numId="21" w16cid:durableId="976684346">
    <w:abstractNumId w:val="2"/>
  </w:num>
  <w:num w:numId="22" w16cid:durableId="2058433504">
    <w:abstractNumId w:val="5"/>
  </w:num>
  <w:num w:numId="23" w16cid:durableId="1691056690">
    <w:abstractNumId w:val="45"/>
  </w:num>
  <w:num w:numId="24" w16cid:durableId="1308632312">
    <w:abstractNumId w:val="15"/>
  </w:num>
  <w:num w:numId="25" w16cid:durableId="628239987">
    <w:abstractNumId w:val="6"/>
  </w:num>
  <w:num w:numId="26" w16cid:durableId="1580944536">
    <w:abstractNumId w:val="33"/>
  </w:num>
  <w:num w:numId="27" w16cid:durableId="425883332">
    <w:abstractNumId w:val="10"/>
  </w:num>
  <w:num w:numId="28" w16cid:durableId="1830052617">
    <w:abstractNumId w:val="37"/>
  </w:num>
  <w:num w:numId="29" w16cid:durableId="62530391">
    <w:abstractNumId w:val="36"/>
  </w:num>
  <w:num w:numId="30" w16cid:durableId="278684827">
    <w:abstractNumId w:val="18"/>
  </w:num>
  <w:num w:numId="31" w16cid:durableId="150173615">
    <w:abstractNumId w:val="22"/>
  </w:num>
  <w:num w:numId="32" w16cid:durableId="957562955">
    <w:abstractNumId w:val="31"/>
  </w:num>
  <w:num w:numId="33" w16cid:durableId="317029810">
    <w:abstractNumId w:val="29"/>
  </w:num>
  <w:num w:numId="34" w16cid:durableId="199632265">
    <w:abstractNumId w:val="35"/>
  </w:num>
  <w:num w:numId="35" w16cid:durableId="1267348020">
    <w:abstractNumId w:val="39"/>
  </w:num>
  <w:num w:numId="36" w16cid:durableId="1740668394">
    <w:abstractNumId w:val="24"/>
  </w:num>
  <w:num w:numId="37" w16cid:durableId="836921157">
    <w:abstractNumId w:val="4"/>
  </w:num>
  <w:num w:numId="38" w16cid:durableId="1115058757">
    <w:abstractNumId w:val="0"/>
  </w:num>
  <w:num w:numId="39" w16cid:durableId="1362509571">
    <w:abstractNumId w:val="7"/>
  </w:num>
  <w:num w:numId="40" w16cid:durableId="837817205">
    <w:abstractNumId w:val="12"/>
  </w:num>
  <w:num w:numId="41" w16cid:durableId="554052645">
    <w:abstractNumId w:val="26"/>
  </w:num>
  <w:num w:numId="42" w16cid:durableId="889725495">
    <w:abstractNumId w:val="28"/>
  </w:num>
  <w:num w:numId="43" w16cid:durableId="930166041">
    <w:abstractNumId w:val="17"/>
  </w:num>
  <w:num w:numId="44" w16cid:durableId="1100174227">
    <w:abstractNumId w:val="43"/>
  </w:num>
  <w:num w:numId="45" w16cid:durableId="977686384">
    <w:abstractNumId w:val="21"/>
  </w:num>
  <w:num w:numId="46" w16cid:durableId="17030943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331D8"/>
    <w:rsid w:val="0003738E"/>
    <w:rsid w:val="00052963"/>
    <w:rsid w:val="00066DC5"/>
    <w:rsid w:val="00073778"/>
    <w:rsid w:val="00076154"/>
    <w:rsid w:val="00084428"/>
    <w:rsid w:val="000923D1"/>
    <w:rsid w:val="000976BF"/>
    <w:rsid w:val="000C2E50"/>
    <w:rsid w:val="000C3D9C"/>
    <w:rsid w:val="000C6699"/>
    <w:rsid w:val="000D3F7F"/>
    <w:rsid w:val="000D63B7"/>
    <w:rsid w:val="000E2769"/>
    <w:rsid w:val="000E46AB"/>
    <w:rsid w:val="000F1F15"/>
    <w:rsid w:val="000F3E61"/>
    <w:rsid w:val="001211B7"/>
    <w:rsid w:val="001365F3"/>
    <w:rsid w:val="0015158C"/>
    <w:rsid w:val="0015755F"/>
    <w:rsid w:val="001731CF"/>
    <w:rsid w:val="001903F2"/>
    <w:rsid w:val="00193A4B"/>
    <w:rsid w:val="00193F62"/>
    <w:rsid w:val="001B3258"/>
    <w:rsid w:val="001B7684"/>
    <w:rsid w:val="001E0DF9"/>
    <w:rsid w:val="00204221"/>
    <w:rsid w:val="00213C8C"/>
    <w:rsid w:val="00225C5D"/>
    <w:rsid w:val="00236AA6"/>
    <w:rsid w:val="00237D4E"/>
    <w:rsid w:val="00260AF2"/>
    <w:rsid w:val="002620D8"/>
    <w:rsid w:val="002675E3"/>
    <w:rsid w:val="002A4EA3"/>
    <w:rsid w:val="002C0A9D"/>
    <w:rsid w:val="002C1843"/>
    <w:rsid w:val="002D08BE"/>
    <w:rsid w:val="002D38A6"/>
    <w:rsid w:val="002E441D"/>
    <w:rsid w:val="002F027D"/>
    <w:rsid w:val="002F0E1A"/>
    <w:rsid w:val="002F10B8"/>
    <w:rsid w:val="003126A9"/>
    <w:rsid w:val="00324D73"/>
    <w:rsid w:val="00336371"/>
    <w:rsid w:val="003505B0"/>
    <w:rsid w:val="00366501"/>
    <w:rsid w:val="00392CF7"/>
    <w:rsid w:val="003945D8"/>
    <w:rsid w:val="003A2CB8"/>
    <w:rsid w:val="003A60CA"/>
    <w:rsid w:val="003A62BC"/>
    <w:rsid w:val="003C7739"/>
    <w:rsid w:val="003D024A"/>
    <w:rsid w:val="003D2642"/>
    <w:rsid w:val="003D4067"/>
    <w:rsid w:val="003D4EF5"/>
    <w:rsid w:val="003E135C"/>
    <w:rsid w:val="003E248B"/>
    <w:rsid w:val="003F0717"/>
    <w:rsid w:val="00430530"/>
    <w:rsid w:val="00432116"/>
    <w:rsid w:val="00456202"/>
    <w:rsid w:val="00471B84"/>
    <w:rsid w:val="004A16D7"/>
    <w:rsid w:val="004A5682"/>
    <w:rsid w:val="004B2852"/>
    <w:rsid w:val="004C02DD"/>
    <w:rsid w:val="004E13E9"/>
    <w:rsid w:val="004E18D4"/>
    <w:rsid w:val="004E741C"/>
    <w:rsid w:val="004E7EA1"/>
    <w:rsid w:val="00507A4C"/>
    <w:rsid w:val="00517543"/>
    <w:rsid w:val="00517C8D"/>
    <w:rsid w:val="005414AD"/>
    <w:rsid w:val="00552799"/>
    <w:rsid w:val="005535E2"/>
    <w:rsid w:val="0055436A"/>
    <w:rsid w:val="005672B6"/>
    <w:rsid w:val="005733E5"/>
    <w:rsid w:val="00573C7B"/>
    <w:rsid w:val="005770FD"/>
    <w:rsid w:val="005B1340"/>
    <w:rsid w:val="005B484C"/>
    <w:rsid w:val="005C3583"/>
    <w:rsid w:val="005C7A56"/>
    <w:rsid w:val="005E14C1"/>
    <w:rsid w:val="005F0CA3"/>
    <w:rsid w:val="005F29D0"/>
    <w:rsid w:val="00636315"/>
    <w:rsid w:val="00636D93"/>
    <w:rsid w:val="00662BD4"/>
    <w:rsid w:val="00664983"/>
    <w:rsid w:val="006654AD"/>
    <w:rsid w:val="00672D7E"/>
    <w:rsid w:val="00687A3C"/>
    <w:rsid w:val="00695BEB"/>
    <w:rsid w:val="006B2206"/>
    <w:rsid w:val="006C2CD9"/>
    <w:rsid w:val="006C4F49"/>
    <w:rsid w:val="00701434"/>
    <w:rsid w:val="007217BA"/>
    <w:rsid w:val="007301A3"/>
    <w:rsid w:val="0074729A"/>
    <w:rsid w:val="0075519E"/>
    <w:rsid w:val="00777E15"/>
    <w:rsid w:val="007817B7"/>
    <w:rsid w:val="007A5AE1"/>
    <w:rsid w:val="00807357"/>
    <w:rsid w:val="00843745"/>
    <w:rsid w:val="00847860"/>
    <w:rsid w:val="008532DF"/>
    <w:rsid w:val="008C14F1"/>
    <w:rsid w:val="008C2424"/>
    <w:rsid w:val="008F3DCC"/>
    <w:rsid w:val="008F6B4A"/>
    <w:rsid w:val="00913272"/>
    <w:rsid w:val="0093081C"/>
    <w:rsid w:val="00932EDA"/>
    <w:rsid w:val="00956705"/>
    <w:rsid w:val="009569E9"/>
    <w:rsid w:val="009713C7"/>
    <w:rsid w:val="00972879"/>
    <w:rsid w:val="00973C48"/>
    <w:rsid w:val="0097482B"/>
    <w:rsid w:val="009B4CBD"/>
    <w:rsid w:val="009C76C2"/>
    <w:rsid w:val="009D1F80"/>
    <w:rsid w:val="009D220C"/>
    <w:rsid w:val="009D732B"/>
    <w:rsid w:val="009E247E"/>
    <w:rsid w:val="009F45CA"/>
    <w:rsid w:val="00A239F0"/>
    <w:rsid w:val="00A31BB5"/>
    <w:rsid w:val="00A5368A"/>
    <w:rsid w:val="00A54B95"/>
    <w:rsid w:val="00A65C82"/>
    <w:rsid w:val="00A96FAE"/>
    <w:rsid w:val="00AA0137"/>
    <w:rsid w:val="00AC0AF0"/>
    <w:rsid w:val="00AD2A04"/>
    <w:rsid w:val="00AF0B0A"/>
    <w:rsid w:val="00B01839"/>
    <w:rsid w:val="00B11812"/>
    <w:rsid w:val="00B138A7"/>
    <w:rsid w:val="00B15A29"/>
    <w:rsid w:val="00B36AC2"/>
    <w:rsid w:val="00B45F27"/>
    <w:rsid w:val="00B75C8A"/>
    <w:rsid w:val="00B75CFE"/>
    <w:rsid w:val="00B94963"/>
    <w:rsid w:val="00BC175B"/>
    <w:rsid w:val="00BC275D"/>
    <w:rsid w:val="00BC51DB"/>
    <w:rsid w:val="00BC7CFA"/>
    <w:rsid w:val="00BE7D93"/>
    <w:rsid w:val="00C06842"/>
    <w:rsid w:val="00C26A2F"/>
    <w:rsid w:val="00C44B36"/>
    <w:rsid w:val="00C50E53"/>
    <w:rsid w:val="00C512AF"/>
    <w:rsid w:val="00C63B34"/>
    <w:rsid w:val="00C663C7"/>
    <w:rsid w:val="00C742E3"/>
    <w:rsid w:val="00C97C8D"/>
    <w:rsid w:val="00CA525C"/>
    <w:rsid w:val="00CB17DD"/>
    <w:rsid w:val="00CB5D4E"/>
    <w:rsid w:val="00CC1339"/>
    <w:rsid w:val="00CC336D"/>
    <w:rsid w:val="00CC658E"/>
    <w:rsid w:val="00CD0012"/>
    <w:rsid w:val="00CD1CC0"/>
    <w:rsid w:val="00CE19D7"/>
    <w:rsid w:val="00CE5885"/>
    <w:rsid w:val="00D05C60"/>
    <w:rsid w:val="00D1653E"/>
    <w:rsid w:val="00D20AB8"/>
    <w:rsid w:val="00D2374E"/>
    <w:rsid w:val="00D26FF5"/>
    <w:rsid w:val="00D54FF5"/>
    <w:rsid w:val="00D6155F"/>
    <w:rsid w:val="00D66F79"/>
    <w:rsid w:val="00D703CE"/>
    <w:rsid w:val="00D81F93"/>
    <w:rsid w:val="00D82048"/>
    <w:rsid w:val="00D835C4"/>
    <w:rsid w:val="00DA4F36"/>
    <w:rsid w:val="00DD1675"/>
    <w:rsid w:val="00DE11ED"/>
    <w:rsid w:val="00DF29EA"/>
    <w:rsid w:val="00DF5AA3"/>
    <w:rsid w:val="00DF6CED"/>
    <w:rsid w:val="00E01D1C"/>
    <w:rsid w:val="00E04494"/>
    <w:rsid w:val="00E14F96"/>
    <w:rsid w:val="00E20774"/>
    <w:rsid w:val="00E25713"/>
    <w:rsid w:val="00E3328E"/>
    <w:rsid w:val="00E43C74"/>
    <w:rsid w:val="00E51BF1"/>
    <w:rsid w:val="00E65D30"/>
    <w:rsid w:val="00E70007"/>
    <w:rsid w:val="00E94373"/>
    <w:rsid w:val="00EA6237"/>
    <w:rsid w:val="00EA6C83"/>
    <w:rsid w:val="00EB09A5"/>
    <w:rsid w:val="00EB0DFE"/>
    <w:rsid w:val="00EB2959"/>
    <w:rsid w:val="00EB3A62"/>
    <w:rsid w:val="00EC0C3F"/>
    <w:rsid w:val="00EC0FDA"/>
    <w:rsid w:val="00EC1E00"/>
    <w:rsid w:val="00ED4966"/>
    <w:rsid w:val="00EE1AC7"/>
    <w:rsid w:val="00EE4155"/>
    <w:rsid w:val="00EF18AC"/>
    <w:rsid w:val="00EF521A"/>
    <w:rsid w:val="00F04ADA"/>
    <w:rsid w:val="00F05B93"/>
    <w:rsid w:val="00F06A03"/>
    <w:rsid w:val="00F07593"/>
    <w:rsid w:val="00F26B88"/>
    <w:rsid w:val="00F45374"/>
    <w:rsid w:val="00F45D31"/>
    <w:rsid w:val="00F4746B"/>
    <w:rsid w:val="00F722EF"/>
    <w:rsid w:val="00F7244F"/>
    <w:rsid w:val="00F74AE5"/>
    <w:rsid w:val="00F84139"/>
    <w:rsid w:val="00F84F68"/>
    <w:rsid w:val="00FA5483"/>
    <w:rsid w:val="00FB6C2A"/>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1098</Words>
  <Characters>6263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James Delaney</cp:lastModifiedBy>
  <cp:revision>2</cp:revision>
  <dcterms:created xsi:type="dcterms:W3CDTF">2024-10-11T11:32:00Z</dcterms:created>
  <dcterms:modified xsi:type="dcterms:W3CDTF">2024-10-11T11:32:00Z</dcterms:modified>
</cp:coreProperties>
</file>