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6F7E5165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2D1404">
        <w:rPr>
          <w:rFonts w:ascii="Arial" w:hAnsi="Arial" w:cs="Arial"/>
          <w:b/>
          <w:sz w:val="32"/>
          <w:szCs w:val="32"/>
        </w:rPr>
        <w:t>CAD</w:t>
      </w:r>
      <w:r w:rsidR="00F42C6E">
        <w:rPr>
          <w:rFonts w:ascii="Arial" w:hAnsi="Arial" w:cs="Arial"/>
          <w:b/>
          <w:sz w:val="32"/>
          <w:szCs w:val="32"/>
        </w:rPr>
        <w:t xml:space="preserve"> </w:t>
      </w:r>
      <w:r w:rsidR="00782B61">
        <w:rPr>
          <w:rFonts w:ascii="Arial" w:hAnsi="Arial" w:cs="Arial"/>
          <w:b/>
          <w:sz w:val="32"/>
          <w:szCs w:val="32"/>
        </w:rPr>
        <w:t xml:space="preserve">Design </w:t>
      </w:r>
      <w:r w:rsidR="00F42C6E">
        <w:rPr>
          <w:rFonts w:ascii="Arial" w:hAnsi="Arial" w:cs="Arial"/>
          <w:b/>
          <w:sz w:val="32"/>
          <w:szCs w:val="32"/>
        </w:rPr>
        <w:t>Engineer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72B9917E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AA4EBB">
        <w:rPr>
          <w:rFonts w:ascii="Arial" w:hAnsi="Arial" w:cs="Arial"/>
          <w:bCs/>
          <w:sz w:val="20"/>
          <w:szCs w:val="20"/>
        </w:rPr>
        <w:t>Chandler’s Ford Pump rental</w:t>
      </w:r>
    </w:p>
    <w:p w14:paraId="0D412A87" w14:textId="3D241DDA" w:rsidR="00DF5ACA" w:rsidRDefault="003945D8" w:rsidP="008F235E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7B2024" w:rsidRPr="007B2024">
        <w:rPr>
          <w:rFonts w:ascii="Arial" w:hAnsi="Arial" w:cs="Arial"/>
          <w:bCs/>
          <w:sz w:val="20"/>
          <w:szCs w:val="20"/>
        </w:rPr>
        <w:t xml:space="preserve">The </w:t>
      </w:r>
      <w:r w:rsidR="002D1404">
        <w:rPr>
          <w:rFonts w:ascii="Arial" w:hAnsi="Arial" w:cs="Arial"/>
          <w:bCs/>
          <w:sz w:val="20"/>
          <w:szCs w:val="20"/>
        </w:rPr>
        <w:t>CAD</w:t>
      </w:r>
      <w:r w:rsidR="003F6271">
        <w:rPr>
          <w:rFonts w:ascii="Arial" w:hAnsi="Arial" w:cs="Arial"/>
          <w:bCs/>
          <w:sz w:val="20"/>
          <w:szCs w:val="20"/>
        </w:rPr>
        <w:t xml:space="preserve"> </w:t>
      </w:r>
      <w:r w:rsidR="00782B61">
        <w:rPr>
          <w:rFonts w:ascii="Arial" w:hAnsi="Arial" w:cs="Arial"/>
          <w:bCs/>
          <w:sz w:val="20"/>
          <w:szCs w:val="20"/>
        </w:rPr>
        <w:t xml:space="preserve">Design </w:t>
      </w:r>
      <w:r w:rsidR="003F6271">
        <w:rPr>
          <w:rFonts w:ascii="Arial" w:hAnsi="Arial" w:cs="Arial"/>
          <w:bCs/>
          <w:sz w:val="20"/>
          <w:szCs w:val="20"/>
        </w:rPr>
        <w:t>Engineer</w:t>
      </w:r>
      <w:r w:rsidR="007B2024" w:rsidRPr="007B2024">
        <w:rPr>
          <w:rFonts w:ascii="Arial" w:hAnsi="Arial" w:cs="Arial"/>
          <w:bCs/>
          <w:sz w:val="20"/>
          <w:szCs w:val="20"/>
        </w:rPr>
        <w:t xml:space="preserve"> will be responsible</w:t>
      </w:r>
      <w:r w:rsidR="002D1404">
        <w:rPr>
          <w:rFonts w:ascii="Arial" w:hAnsi="Arial" w:cs="Arial"/>
          <w:bCs/>
          <w:sz w:val="20"/>
          <w:szCs w:val="20"/>
        </w:rPr>
        <w:t xml:space="preserve"> </w:t>
      </w:r>
      <w:r w:rsidR="002D1404" w:rsidRPr="002D1404">
        <w:rPr>
          <w:rFonts w:ascii="Arial" w:hAnsi="Arial" w:cs="Arial"/>
          <w:bCs/>
          <w:sz w:val="20"/>
          <w:szCs w:val="20"/>
        </w:rPr>
        <w:t>for creating, modifying, and optimi</w:t>
      </w:r>
      <w:r w:rsidR="002D1404">
        <w:rPr>
          <w:rFonts w:ascii="Arial" w:hAnsi="Arial" w:cs="Arial"/>
          <w:bCs/>
          <w:sz w:val="20"/>
          <w:szCs w:val="20"/>
        </w:rPr>
        <w:t>s</w:t>
      </w:r>
      <w:r w:rsidR="002D1404" w:rsidRPr="002D1404">
        <w:rPr>
          <w:rFonts w:ascii="Arial" w:hAnsi="Arial" w:cs="Arial"/>
          <w:bCs/>
          <w:sz w:val="20"/>
          <w:szCs w:val="20"/>
        </w:rPr>
        <w:t>ing technical drawings and 3D models using Computer-Aided Design (CAD) software</w:t>
      </w:r>
      <w:r w:rsidR="00220A05">
        <w:rPr>
          <w:rFonts w:ascii="Arial" w:hAnsi="Arial" w:cs="Arial"/>
          <w:bCs/>
          <w:sz w:val="20"/>
          <w:szCs w:val="20"/>
        </w:rPr>
        <w:t xml:space="preserve"> for Selwood Pump Rental Solutions</w:t>
      </w:r>
      <w:r w:rsidR="002D1404" w:rsidRPr="002D1404">
        <w:rPr>
          <w:rFonts w:ascii="Arial" w:hAnsi="Arial" w:cs="Arial"/>
          <w:bCs/>
          <w:sz w:val="20"/>
          <w:szCs w:val="20"/>
        </w:rPr>
        <w:t xml:space="preserve">. The CAD </w:t>
      </w:r>
      <w:r w:rsidR="00782B61">
        <w:rPr>
          <w:rFonts w:ascii="Arial" w:hAnsi="Arial" w:cs="Arial"/>
          <w:bCs/>
          <w:sz w:val="20"/>
          <w:szCs w:val="20"/>
        </w:rPr>
        <w:t xml:space="preserve">Design </w:t>
      </w:r>
      <w:r w:rsidR="002D1404" w:rsidRPr="002D1404">
        <w:rPr>
          <w:rFonts w:ascii="Arial" w:hAnsi="Arial" w:cs="Arial"/>
          <w:bCs/>
          <w:sz w:val="20"/>
          <w:szCs w:val="20"/>
        </w:rPr>
        <w:t xml:space="preserve">Engineer will work closely with </w:t>
      </w:r>
      <w:r w:rsidR="002D1404">
        <w:rPr>
          <w:rFonts w:ascii="Arial" w:hAnsi="Arial" w:cs="Arial"/>
          <w:bCs/>
          <w:sz w:val="20"/>
          <w:szCs w:val="20"/>
        </w:rPr>
        <w:t xml:space="preserve">the </w:t>
      </w:r>
      <w:r w:rsidR="00782B61">
        <w:rPr>
          <w:rFonts w:ascii="Arial" w:hAnsi="Arial" w:cs="Arial"/>
          <w:bCs/>
          <w:sz w:val="20"/>
          <w:szCs w:val="20"/>
        </w:rPr>
        <w:t>I</w:t>
      </w:r>
      <w:r w:rsidR="002D1404">
        <w:rPr>
          <w:rFonts w:ascii="Arial" w:hAnsi="Arial" w:cs="Arial"/>
          <w:bCs/>
          <w:sz w:val="20"/>
          <w:szCs w:val="20"/>
        </w:rPr>
        <w:t xml:space="preserve">nnovations team and </w:t>
      </w:r>
      <w:r w:rsidR="002D1404" w:rsidRPr="002D1404">
        <w:rPr>
          <w:rFonts w:ascii="Arial" w:hAnsi="Arial" w:cs="Arial"/>
          <w:bCs/>
          <w:sz w:val="20"/>
          <w:szCs w:val="20"/>
        </w:rPr>
        <w:t>other stakeholders to ensure that designs are accurately represented, meet technical specifications, and comply with industry standards.</w:t>
      </w:r>
    </w:p>
    <w:p w14:paraId="1D7F418F" w14:textId="77777777" w:rsidR="008F235E" w:rsidRPr="0039119F" w:rsidRDefault="008F235E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3EA4DB78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68746A" w:rsidRPr="0068746A">
        <w:rPr>
          <w:rFonts w:ascii="Arial" w:hAnsi="Arial" w:cs="Arial"/>
          <w:bCs/>
          <w:sz w:val="20"/>
          <w:szCs w:val="20"/>
        </w:rPr>
        <w:t>Engineering and Design Man</w:t>
      </w:r>
      <w:r w:rsidR="002D1404">
        <w:rPr>
          <w:rFonts w:ascii="Arial" w:hAnsi="Arial" w:cs="Arial"/>
          <w:bCs/>
          <w:sz w:val="20"/>
          <w:szCs w:val="20"/>
        </w:rPr>
        <w:t>ager</w:t>
      </w:r>
    </w:p>
    <w:p w14:paraId="7F0FA005" w14:textId="46A08E6C" w:rsidR="00C775FC" w:rsidRDefault="00C775FC" w:rsidP="00C775FC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39119F">
        <w:rPr>
          <w:rFonts w:ascii="Arial" w:hAnsi="Arial" w:cs="Arial"/>
          <w:b/>
          <w:sz w:val="24"/>
          <w:szCs w:val="32"/>
        </w:rPr>
        <w:t>:</w:t>
      </w:r>
      <w:r w:rsidRPr="0039119F">
        <w:rPr>
          <w:rFonts w:ascii="Arial" w:hAnsi="Arial" w:cs="Arial"/>
          <w:bCs/>
          <w:sz w:val="24"/>
          <w:szCs w:val="32"/>
        </w:rPr>
        <w:t xml:space="preserve"> </w:t>
      </w:r>
      <w:r w:rsidRPr="0039119F">
        <w:rPr>
          <w:rFonts w:ascii="Arial" w:hAnsi="Arial" w:cs="Arial"/>
          <w:bCs/>
          <w:sz w:val="24"/>
          <w:szCs w:val="32"/>
        </w:rPr>
        <w:tab/>
      </w:r>
      <w:r>
        <w:rPr>
          <w:rFonts w:ascii="Arial" w:hAnsi="Arial" w:cs="Arial"/>
          <w:bCs/>
          <w:sz w:val="20"/>
          <w:szCs w:val="20"/>
        </w:rPr>
        <w:t>N/A</w:t>
      </w:r>
    </w:p>
    <w:p w14:paraId="381D7414" w14:textId="77777777" w:rsidR="00C775FC" w:rsidRPr="0039119F" w:rsidRDefault="00C775FC" w:rsidP="003945D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019"/>
        <w:gridCol w:w="5154"/>
      </w:tblGrid>
      <w:tr w:rsidR="0039119F" w:rsidRPr="0039119F" w14:paraId="0545456D" w14:textId="77777777" w:rsidTr="00220A05">
        <w:trPr>
          <w:trHeight w:val="475"/>
        </w:trPr>
        <w:tc>
          <w:tcPr>
            <w:tcW w:w="2972" w:type="dxa"/>
            <w:vMerge w:val="restart"/>
          </w:tcPr>
          <w:p w14:paraId="5AC34075" w14:textId="7E2B27D0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</w:t>
            </w:r>
            <w:r w:rsidR="00B049EB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9119F">
              <w:rPr>
                <w:rFonts w:ascii="Arial" w:hAnsi="Arial" w:cs="Arial"/>
                <w:b/>
                <w:sz w:val="22"/>
                <w:szCs w:val="22"/>
              </w:rPr>
              <w:t>AR CONTACTS:</w:t>
            </w:r>
          </w:p>
        </w:tc>
        <w:tc>
          <w:tcPr>
            <w:tcW w:w="1019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154" w:type="dxa"/>
          </w:tcPr>
          <w:p w14:paraId="0D7BC9A0" w14:textId="77777777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75F93C2C" w14:textId="30E84910" w:rsidR="004330B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62ABE4ED" w14:textId="1BC7F819" w:rsidR="00731026" w:rsidRPr="0039119F" w:rsidRDefault="00731026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Customer representatives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220A05">
        <w:trPr>
          <w:trHeight w:val="245"/>
        </w:trPr>
        <w:tc>
          <w:tcPr>
            <w:tcW w:w="2972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154" w:type="dxa"/>
          </w:tcPr>
          <w:p w14:paraId="40071AC8" w14:textId="77777777" w:rsid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Head of Project Delivery</w:t>
            </w:r>
          </w:p>
          <w:p w14:paraId="668A809C" w14:textId="1E25295A" w:rsidR="00352F7E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Managers</w:t>
            </w:r>
          </w:p>
          <w:p w14:paraId="07CD0ECC" w14:textId="0D6D4B9C" w:rsidR="00352F7E" w:rsidRPr="00514C27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Site Agents</w:t>
            </w:r>
          </w:p>
          <w:p w14:paraId="6B9B366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Solutions Directors</w:t>
            </w:r>
          </w:p>
          <w:p w14:paraId="3C83261F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Senior Solutions Managers</w:t>
            </w:r>
          </w:p>
          <w:p w14:paraId="0E5A544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 Teams</w:t>
            </w:r>
          </w:p>
          <w:p w14:paraId="3A60A3B4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2B392093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Application Support Managers</w:t>
            </w:r>
          </w:p>
          <w:p w14:paraId="49A37A59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Supercentre Teams</w:t>
            </w:r>
          </w:p>
          <w:p w14:paraId="1F9985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Support Co-ordinators</w:t>
            </w:r>
          </w:p>
          <w:p w14:paraId="5F93BE9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controllers</w:t>
            </w:r>
          </w:p>
          <w:p w14:paraId="42045F2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 xml:space="preserve">Commercial Team  </w:t>
            </w:r>
          </w:p>
          <w:p w14:paraId="078DF9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B.I.M Team</w:t>
            </w:r>
          </w:p>
          <w:p w14:paraId="6C99C490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SHEQ</w:t>
            </w:r>
          </w:p>
          <w:p w14:paraId="293857A1" w14:textId="6216C704" w:rsidR="00C82F9A" w:rsidRPr="0039119F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HR</w:t>
            </w:r>
          </w:p>
          <w:p w14:paraId="0FF1D04B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79A44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BE0F4C7" w14:textId="66C4416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t>MAIN RESPONSIBILITIES:</w:t>
      </w:r>
    </w:p>
    <w:p w14:paraId="2ACA70B5" w14:textId="27946827" w:rsidR="0026440C" w:rsidRDefault="00C74053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C74053">
        <w:rPr>
          <w:rFonts w:ascii="Arial" w:hAnsi="Arial" w:cs="Arial"/>
          <w:bCs/>
          <w:sz w:val="20"/>
          <w:szCs w:val="20"/>
        </w:rPr>
        <w:t>Create accurate 2D and 3D technical drawings, models, and schematics based on design requirements.</w:t>
      </w:r>
    </w:p>
    <w:p w14:paraId="4DAF7757" w14:textId="5F8234FF" w:rsidR="00220A05" w:rsidRDefault="00220A05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CA08A1">
        <w:rPr>
          <w:rFonts w:ascii="Arial" w:hAnsi="Arial" w:cs="Arial"/>
          <w:sz w:val="20"/>
          <w:szCs w:val="20"/>
        </w:rPr>
        <w:t>To ensure designs are functional, safe, and cost effective, while maintaining the highest quality and Health &amp; Safety standards</w:t>
      </w:r>
    </w:p>
    <w:p w14:paraId="0633C251" w14:textId="5A7258DB" w:rsidR="00C03FD7" w:rsidRDefault="00494AC8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494AC8">
        <w:rPr>
          <w:rFonts w:ascii="Arial" w:hAnsi="Arial" w:cs="Arial"/>
          <w:bCs/>
          <w:sz w:val="20"/>
          <w:szCs w:val="20"/>
        </w:rPr>
        <w:t>Develop and modify CAD drawings for various engineering disciplines, including mechanical, electrical, civil, or structural engineering, depending on the project's needs</w:t>
      </w:r>
      <w:r w:rsidR="003F6271" w:rsidRPr="003F6271">
        <w:rPr>
          <w:rFonts w:ascii="Arial" w:hAnsi="Arial" w:cs="Arial"/>
          <w:bCs/>
          <w:sz w:val="20"/>
          <w:szCs w:val="20"/>
        </w:rPr>
        <w:t>.</w:t>
      </w:r>
    </w:p>
    <w:p w14:paraId="199C1F01" w14:textId="17347009" w:rsidR="00C03FD7" w:rsidRDefault="00494AC8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494AC8">
        <w:rPr>
          <w:rFonts w:ascii="Arial" w:hAnsi="Arial" w:cs="Arial"/>
          <w:bCs/>
          <w:sz w:val="20"/>
          <w:szCs w:val="20"/>
        </w:rPr>
        <w:lastRenderedPageBreak/>
        <w:t>Convert concepts and sketches into detailed design drawings with precise dimensions, tolerances, and material specifications</w:t>
      </w:r>
      <w:r>
        <w:rPr>
          <w:rFonts w:ascii="Arial" w:hAnsi="Arial" w:cs="Arial"/>
          <w:bCs/>
          <w:sz w:val="20"/>
          <w:szCs w:val="20"/>
        </w:rPr>
        <w:t>.</w:t>
      </w:r>
    </w:p>
    <w:p w14:paraId="09970B0A" w14:textId="11497ACE" w:rsidR="0026440C" w:rsidRDefault="00494AC8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494AC8">
        <w:rPr>
          <w:rFonts w:ascii="Arial" w:hAnsi="Arial" w:cs="Arial"/>
          <w:bCs/>
          <w:sz w:val="20"/>
          <w:szCs w:val="20"/>
        </w:rPr>
        <w:t>Ensure designs meet industry standards, regulations, and client specification</w:t>
      </w:r>
      <w:r>
        <w:rPr>
          <w:rFonts w:ascii="Arial" w:hAnsi="Arial" w:cs="Arial"/>
          <w:bCs/>
          <w:sz w:val="20"/>
          <w:szCs w:val="20"/>
        </w:rPr>
        <w:t>.</w:t>
      </w:r>
    </w:p>
    <w:p w14:paraId="1E9F4313" w14:textId="028F3B1B" w:rsidR="0075556F" w:rsidRDefault="0026440C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26440C">
        <w:rPr>
          <w:rFonts w:ascii="Arial" w:hAnsi="Arial" w:cs="Arial"/>
          <w:bCs/>
          <w:sz w:val="20"/>
          <w:szCs w:val="20"/>
        </w:rPr>
        <w:t>oster a collaborative environment that encourages growth and knowledge sharing.</w:t>
      </w:r>
    </w:p>
    <w:p w14:paraId="1C8EDE60" w14:textId="42AAA5B2" w:rsidR="0026440C" w:rsidRDefault="008F04ED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8F04ED">
        <w:rPr>
          <w:rFonts w:ascii="Arial" w:hAnsi="Arial" w:cs="Arial"/>
          <w:bCs/>
          <w:sz w:val="20"/>
          <w:szCs w:val="20"/>
        </w:rPr>
        <w:t xml:space="preserve">Collaborate with cross-functional teams, including </w:t>
      </w:r>
      <w:r>
        <w:rPr>
          <w:rFonts w:ascii="Arial" w:hAnsi="Arial" w:cs="Arial"/>
          <w:bCs/>
          <w:sz w:val="20"/>
          <w:szCs w:val="20"/>
        </w:rPr>
        <w:t>Solutions</w:t>
      </w:r>
      <w:r w:rsidRPr="008F04E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BIM </w:t>
      </w:r>
      <w:r w:rsidR="00504DFD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eam</w:t>
      </w:r>
      <w:r w:rsidR="00961A3B">
        <w:rPr>
          <w:rFonts w:ascii="Arial" w:hAnsi="Arial" w:cs="Arial"/>
          <w:bCs/>
          <w:sz w:val="20"/>
          <w:szCs w:val="20"/>
        </w:rPr>
        <w:t>, Electrical team</w:t>
      </w:r>
      <w:r w:rsidR="00DC2693">
        <w:rPr>
          <w:rFonts w:ascii="Arial" w:hAnsi="Arial" w:cs="Arial"/>
          <w:bCs/>
          <w:sz w:val="20"/>
          <w:szCs w:val="20"/>
        </w:rPr>
        <w:t xml:space="preserve"> </w:t>
      </w:r>
      <w:r w:rsidRPr="008F04ED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>P</w:t>
      </w:r>
      <w:r w:rsidRPr="008F04ED">
        <w:rPr>
          <w:rFonts w:ascii="Arial" w:hAnsi="Arial" w:cs="Arial"/>
          <w:bCs/>
          <w:sz w:val="20"/>
          <w:szCs w:val="20"/>
        </w:rPr>
        <w:t xml:space="preserve">roject </w:t>
      </w:r>
      <w:r>
        <w:rPr>
          <w:rFonts w:ascii="Arial" w:hAnsi="Arial" w:cs="Arial"/>
          <w:bCs/>
          <w:sz w:val="20"/>
          <w:szCs w:val="20"/>
        </w:rPr>
        <w:t>M</w:t>
      </w:r>
      <w:r w:rsidRPr="008F04ED">
        <w:rPr>
          <w:rFonts w:ascii="Arial" w:hAnsi="Arial" w:cs="Arial"/>
          <w:bCs/>
          <w:sz w:val="20"/>
          <w:szCs w:val="20"/>
        </w:rPr>
        <w:t xml:space="preserve">anagers, to </w:t>
      </w:r>
      <w:r w:rsidR="00033290">
        <w:rPr>
          <w:rFonts w:ascii="Arial" w:hAnsi="Arial" w:cs="Arial"/>
          <w:bCs/>
          <w:sz w:val="20"/>
          <w:szCs w:val="20"/>
        </w:rPr>
        <w:t>create CAD models for</w:t>
      </w:r>
      <w:r w:rsidRPr="008F04E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Selwood</w:t>
      </w:r>
      <w:r w:rsidRPr="008F04ED">
        <w:rPr>
          <w:rFonts w:ascii="Arial" w:hAnsi="Arial" w:cs="Arial"/>
          <w:bCs/>
          <w:sz w:val="20"/>
          <w:szCs w:val="20"/>
        </w:rPr>
        <w:t xml:space="preserve"> </w:t>
      </w:r>
      <w:r w:rsidR="003F6271">
        <w:rPr>
          <w:rFonts w:ascii="Arial" w:hAnsi="Arial" w:cs="Arial"/>
          <w:bCs/>
          <w:sz w:val="20"/>
          <w:szCs w:val="20"/>
        </w:rPr>
        <w:t>projects</w:t>
      </w:r>
      <w:r w:rsidR="00F2157A">
        <w:rPr>
          <w:rFonts w:ascii="Arial" w:hAnsi="Arial" w:cs="Arial"/>
          <w:bCs/>
          <w:sz w:val="20"/>
          <w:szCs w:val="20"/>
        </w:rPr>
        <w:t>.</w:t>
      </w:r>
    </w:p>
    <w:p w14:paraId="1EF17DD7" w14:textId="074DD0CA" w:rsidR="0008572F" w:rsidRDefault="0026440C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6440C">
        <w:rPr>
          <w:rFonts w:ascii="Arial" w:hAnsi="Arial" w:cs="Arial"/>
          <w:bCs/>
          <w:sz w:val="20"/>
          <w:szCs w:val="20"/>
        </w:rPr>
        <w:t>Ensure transparent communication and manage expectations.</w:t>
      </w:r>
    </w:p>
    <w:p w14:paraId="39BDCC09" w14:textId="4EC397CA" w:rsidR="00494AC8" w:rsidRDefault="00494AC8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494AC8">
        <w:rPr>
          <w:rFonts w:ascii="Arial" w:hAnsi="Arial" w:cs="Arial"/>
          <w:bCs/>
          <w:sz w:val="20"/>
          <w:szCs w:val="20"/>
        </w:rPr>
        <w:t>Ensure all CAD files and documents are properly organized, archived, and accessible for future use or revision</w:t>
      </w:r>
      <w:r>
        <w:rPr>
          <w:rFonts w:ascii="Arial" w:hAnsi="Arial" w:cs="Arial"/>
          <w:bCs/>
          <w:sz w:val="20"/>
          <w:szCs w:val="20"/>
        </w:rPr>
        <w:t>.</w:t>
      </w:r>
    </w:p>
    <w:p w14:paraId="48ED1CCA" w14:textId="47549B7B" w:rsidR="00494AC8" w:rsidRDefault="00494AC8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494AC8">
        <w:rPr>
          <w:rFonts w:ascii="Arial" w:hAnsi="Arial" w:cs="Arial"/>
          <w:bCs/>
          <w:sz w:val="20"/>
          <w:szCs w:val="20"/>
        </w:rPr>
        <w:t>Identify opportunities for design improvements or cost-saving innovations using CAD tools and techniques</w:t>
      </w:r>
      <w:r>
        <w:rPr>
          <w:rFonts w:ascii="Arial" w:hAnsi="Arial" w:cs="Arial"/>
          <w:bCs/>
          <w:sz w:val="20"/>
          <w:szCs w:val="20"/>
        </w:rPr>
        <w:t>.</w:t>
      </w:r>
    </w:p>
    <w:p w14:paraId="590AF063" w14:textId="1053D837" w:rsidR="00494AC8" w:rsidRPr="005432E3" w:rsidRDefault="00494AC8" w:rsidP="005432E3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494AC8">
        <w:rPr>
          <w:rFonts w:ascii="Arial" w:hAnsi="Arial" w:cs="Arial"/>
          <w:bCs/>
          <w:sz w:val="20"/>
          <w:szCs w:val="20"/>
        </w:rPr>
        <w:t>Support the integration of new CAD technologies and techniques into the workflow to enhance efficiency and precision.</w:t>
      </w:r>
    </w:p>
    <w:p w14:paraId="3CC00A93" w14:textId="77777777" w:rsidR="00514C27" w:rsidRDefault="00514C27" w:rsidP="00514C27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277AA2B0" w14:textId="77777777" w:rsidR="0008572F" w:rsidRPr="0008572F" w:rsidRDefault="0008572F" w:rsidP="0075556F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553B6B4A" w14:textId="77777777" w:rsidR="007731F4" w:rsidRPr="00C663C7" w:rsidRDefault="007731F4" w:rsidP="003945D8">
      <w:pPr>
        <w:rPr>
          <w:rFonts w:ascii="Arial" w:hAnsi="Arial" w:cs="Arial"/>
          <w:bCs/>
          <w:sz w:val="20"/>
          <w:szCs w:val="20"/>
        </w:rPr>
      </w:pP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40404727" w14:textId="7453182D" w:rsidR="00514C27" w:rsidRPr="00514C27" w:rsidRDefault="00220A05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Bachelor’s degree in civil engineering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s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tructural </w:t>
      </w:r>
      <w:r>
        <w:rPr>
          <w:rFonts w:ascii="Arial" w:hAnsi="Arial" w:cs="Arial"/>
          <w:bCs/>
          <w:sz w:val="20"/>
          <w:szCs w:val="20"/>
        </w:rPr>
        <w:t>e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ngineering, </w:t>
      </w:r>
      <w:r w:rsidR="00DF1533">
        <w:rPr>
          <w:rFonts w:ascii="Arial" w:hAnsi="Arial" w:cs="Arial"/>
          <w:bCs/>
          <w:sz w:val="20"/>
          <w:szCs w:val="20"/>
        </w:rPr>
        <w:t xml:space="preserve">mechanical engineering </w:t>
      </w:r>
      <w:r w:rsidR="003F6271" w:rsidRPr="003F6271">
        <w:rPr>
          <w:rFonts w:ascii="Arial" w:hAnsi="Arial" w:cs="Arial"/>
          <w:bCs/>
          <w:sz w:val="20"/>
          <w:szCs w:val="20"/>
        </w:rPr>
        <w:t>or a related discipline</w:t>
      </w:r>
      <w:r w:rsidR="00CA4CEE" w:rsidRPr="00CA4CEE">
        <w:rPr>
          <w:rFonts w:ascii="Arial" w:hAnsi="Arial" w:cs="Arial"/>
          <w:bCs/>
          <w:sz w:val="20"/>
          <w:szCs w:val="20"/>
        </w:rPr>
        <w:t>.</w:t>
      </w:r>
    </w:p>
    <w:p w14:paraId="7CF67FC7" w14:textId="12CA5587" w:rsidR="00514C27" w:rsidRPr="00514C27" w:rsidRDefault="005432E3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 xml:space="preserve">Proven experience as a CAD </w:t>
      </w:r>
      <w:r w:rsidR="00DF1533">
        <w:rPr>
          <w:rFonts w:ascii="Arial" w:hAnsi="Arial" w:cs="Arial"/>
          <w:bCs/>
          <w:sz w:val="20"/>
          <w:szCs w:val="20"/>
        </w:rPr>
        <w:t xml:space="preserve">Design </w:t>
      </w:r>
      <w:r w:rsidRPr="005432E3">
        <w:rPr>
          <w:rFonts w:ascii="Arial" w:hAnsi="Arial" w:cs="Arial"/>
          <w:bCs/>
          <w:sz w:val="20"/>
          <w:szCs w:val="20"/>
        </w:rPr>
        <w:t>Engineer or in a similar role within an engineering or design environment.</w:t>
      </w:r>
    </w:p>
    <w:p w14:paraId="1790E29E" w14:textId="12D7B10F" w:rsidR="005432E3" w:rsidRPr="0039119F" w:rsidRDefault="005432E3" w:rsidP="005432E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Familiarity with engineering principles, drafting techniques, and the ability to interpret technical drawings and specifications.</w:t>
      </w:r>
    </w:p>
    <w:p w14:paraId="7F74FB83" w14:textId="5514E0CA" w:rsidR="00A91887" w:rsidRDefault="005432E3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Proficiency in CAD software (AutoCAD, SolidWorks, etc.), as well as additional tools such as Microsoft Office Suite.</w:t>
      </w:r>
    </w:p>
    <w:p w14:paraId="21074925" w14:textId="51E449E8" w:rsidR="005432E3" w:rsidRDefault="005432E3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Knowledge of industry standards, drawing conventions, and best practices in CAD design.</w:t>
      </w:r>
    </w:p>
    <w:p w14:paraId="5A6728C2" w14:textId="268A07CD" w:rsidR="005432E3" w:rsidRDefault="005432E3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Strong ability to create complex models and assemblies for prototypes and production.</w:t>
      </w:r>
    </w:p>
    <w:p w14:paraId="4E9FF73C" w14:textId="52092B1D" w:rsidR="005432E3" w:rsidRDefault="005432E3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Excellent attention to detail and accuracy in work.</w:t>
      </w:r>
    </w:p>
    <w:p w14:paraId="41AC768E" w14:textId="1B782202" w:rsidR="005432E3" w:rsidRDefault="005432E3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Strong problem-solving and analytical skills.</w:t>
      </w:r>
    </w:p>
    <w:p w14:paraId="17613E81" w14:textId="4389BB65" w:rsidR="00F07B76" w:rsidRDefault="00F07B76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F07B76">
        <w:rPr>
          <w:rFonts w:ascii="Arial" w:hAnsi="Arial" w:cs="Arial"/>
          <w:bCs/>
          <w:sz w:val="20"/>
          <w:szCs w:val="20"/>
        </w:rPr>
        <w:t>Ability to manage multiple projects, meet deadlines, and prioritise tasks effectively.</w:t>
      </w:r>
    </w:p>
    <w:p w14:paraId="3326F7F8" w14:textId="72939789" w:rsidR="005432E3" w:rsidRDefault="002A5D30" w:rsidP="005432E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Understanding </w:t>
      </w:r>
      <w:r w:rsidR="00642B53">
        <w:rPr>
          <w:rFonts w:ascii="Arial" w:hAnsi="Arial" w:cs="Arial"/>
          <w:bCs/>
          <w:sz w:val="20"/>
          <w:szCs w:val="20"/>
        </w:rPr>
        <w:t xml:space="preserve">of </w:t>
      </w:r>
      <w:r w:rsidR="003C454B">
        <w:rPr>
          <w:rFonts w:ascii="Arial" w:hAnsi="Arial" w:cs="Arial"/>
          <w:bCs/>
          <w:sz w:val="20"/>
          <w:szCs w:val="20"/>
        </w:rPr>
        <w:t xml:space="preserve">Finite Element Analysis </w:t>
      </w:r>
      <w:r w:rsidR="00D657DB">
        <w:rPr>
          <w:rFonts w:ascii="Arial" w:hAnsi="Arial" w:cs="Arial"/>
          <w:bCs/>
          <w:sz w:val="20"/>
          <w:szCs w:val="20"/>
        </w:rPr>
        <w:t xml:space="preserve">process </w:t>
      </w:r>
      <w:r w:rsidR="003C454B">
        <w:rPr>
          <w:rFonts w:ascii="Arial" w:hAnsi="Arial" w:cs="Arial"/>
          <w:bCs/>
          <w:sz w:val="20"/>
          <w:szCs w:val="20"/>
        </w:rPr>
        <w:t>(desirable).</w:t>
      </w:r>
    </w:p>
    <w:p w14:paraId="6E07B83E" w14:textId="71CDAB9F" w:rsidR="005432E3" w:rsidRPr="005432E3" w:rsidRDefault="005432E3" w:rsidP="005432E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5432E3">
        <w:rPr>
          <w:rFonts w:ascii="Arial" w:hAnsi="Arial" w:cs="Arial"/>
          <w:bCs/>
          <w:sz w:val="20"/>
          <w:szCs w:val="20"/>
        </w:rPr>
        <w:t>Good communication and teamwork skills, with the ability to collaborate with multidisciplinary teams.</w:t>
      </w:r>
    </w:p>
    <w:sectPr w:rsidR="005432E3" w:rsidRPr="005432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5BD7" w14:textId="77777777" w:rsidR="000F3647" w:rsidRDefault="000F3647" w:rsidP="003945D8">
      <w:pPr>
        <w:spacing w:after="0" w:line="240" w:lineRule="auto"/>
      </w:pPr>
      <w:r>
        <w:separator/>
      </w:r>
    </w:p>
  </w:endnote>
  <w:endnote w:type="continuationSeparator" w:id="0">
    <w:p w14:paraId="256C60B2" w14:textId="77777777" w:rsidR="000F3647" w:rsidRDefault="000F3647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57E6EDC8" w:rsidR="003945D8" w:rsidRPr="003945D8" w:rsidRDefault="007D40E2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CAD Design Engineer_0625_PRS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C116" w14:textId="77777777" w:rsidR="000F3647" w:rsidRDefault="000F3647" w:rsidP="003945D8">
      <w:pPr>
        <w:spacing w:after="0" w:line="240" w:lineRule="auto"/>
      </w:pPr>
      <w:r>
        <w:separator/>
      </w:r>
    </w:p>
  </w:footnote>
  <w:footnote w:type="continuationSeparator" w:id="0">
    <w:p w14:paraId="25B22F3D" w14:textId="77777777" w:rsidR="000F3647" w:rsidRDefault="000F3647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82E"/>
    <w:multiLevelType w:val="multilevel"/>
    <w:tmpl w:val="B7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FD96FD8"/>
    <w:multiLevelType w:val="multilevel"/>
    <w:tmpl w:val="F7B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446244">
    <w:abstractNumId w:val="12"/>
  </w:num>
  <w:num w:numId="2" w16cid:durableId="2061859697">
    <w:abstractNumId w:val="20"/>
  </w:num>
  <w:num w:numId="3" w16cid:durableId="1724134524">
    <w:abstractNumId w:val="7"/>
  </w:num>
  <w:num w:numId="4" w16cid:durableId="2001883690">
    <w:abstractNumId w:val="23"/>
  </w:num>
  <w:num w:numId="5" w16cid:durableId="94375112">
    <w:abstractNumId w:val="33"/>
  </w:num>
  <w:num w:numId="6" w16cid:durableId="1422725573">
    <w:abstractNumId w:val="10"/>
  </w:num>
  <w:num w:numId="7" w16cid:durableId="608661038">
    <w:abstractNumId w:val="36"/>
  </w:num>
  <w:num w:numId="8" w16cid:durableId="1380741845">
    <w:abstractNumId w:val="35"/>
  </w:num>
  <w:num w:numId="9" w16cid:durableId="2118477976">
    <w:abstractNumId w:val="11"/>
  </w:num>
  <w:num w:numId="10" w16cid:durableId="1526867851">
    <w:abstractNumId w:val="17"/>
  </w:num>
  <w:num w:numId="11" w16cid:durableId="2121294811">
    <w:abstractNumId w:val="25"/>
  </w:num>
  <w:num w:numId="12" w16cid:durableId="974607539">
    <w:abstractNumId w:val="1"/>
  </w:num>
  <w:num w:numId="13" w16cid:durableId="936017238">
    <w:abstractNumId w:val="22"/>
  </w:num>
  <w:num w:numId="14" w16cid:durableId="2050300590">
    <w:abstractNumId w:val="14"/>
  </w:num>
  <w:num w:numId="15" w16cid:durableId="2002459948">
    <w:abstractNumId w:val="37"/>
  </w:num>
  <w:num w:numId="16" w16cid:durableId="1629623648">
    <w:abstractNumId w:val="28"/>
  </w:num>
  <w:num w:numId="17" w16cid:durableId="1957180226">
    <w:abstractNumId w:val="40"/>
  </w:num>
  <w:num w:numId="18" w16cid:durableId="1104351062">
    <w:abstractNumId w:val="3"/>
  </w:num>
  <w:num w:numId="19" w16cid:durableId="1969163556">
    <w:abstractNumId w:val="8"/>
  </w:num>
  <w:num w:numId="20" w16cid:durableId="514540533">
    <w:abstractNumId w:val="18"/>
  </w:num>
  <w:num w:numId="21" w16cid:durableId="1327588526">
    <w:abstractNumId w:val="2"/>
  </w:num>
  <w:num w:numId="22" w16cid:durableId="1283151447">
    <w:abstractNumId w:val="5"/>
  </w:num>
  <w:num w:numId="23" w16cid:durableId="296225421">
    <w:abstractNumId w:val="41"/>
  </w:num>
  <w:num w:numId="24" w16cid:durableId="1339573985">
    <w:abstractNumId w:val="13"/>
  </w:num>
  <w:num w:numId="25" w16cid:durableId="1677727626">
    <w:abstractNumId w:val="6"/>
  </w:num>
  <w:num w:numId="26" w16cid:durableId="1605531451">
    <w:abstractNumId w:val="27"/>
  </w:num>
  <w:num w:numId="27" w16cid:durableId="1896888601">
    <w:abstractNumId w:val="9"/>
  </w:num>
  <w:num w:numId="28" w16cid:durableId="156000864">
    <w:abstractNumId w:val="32"/>
  </w:num>
  <w:num w:numId="29" w16cid:durableId="1914660593">
    <w:abstractNumId w:val="31"/>
  </w:num>
  <w:num w:numId="30" w16cid:durableId="440492533">
    <w:abstractNumId w:val="16"/>
  </w:num>
  <w:num w:numId="31" w16cid:durableId="1336495720">
    <w:abstractNumId w:val="19"/>
  </w:num>
  <w:num w:numId="32" w16cid:durableId="918443994">
    <w:abstractNumId w:val="26"/>
  </w:num>
  <w:num w:numId="33" w16cid:durableId="1099057566">
    <w:abstractNumId w:val="24"/>
  </w:num>
  <w:num w:numId="34" w16cid:durableId="1736315116">
    <w:abstractNumId w:val="29"/>
  </w:num>
  <w:num w:numId="35" w16cid:durableId="1977368544">
    <w:abstractNumId w:val="34"/>
  </w:num>
  <w:num w:numId="36" w16cid:durableId="197084132">
    <w:abstractNumId w:val="21"/>
  </w:num>
  <w:num w:numId="37" w16cid:durableId="1929343699">
    <w:abstractNumId w:val="42"/>
  </w:num>
  <w:num w:numId="38" w16cid:durableId="2122609387">
    <w:abstractNumId w:val="15"/>
  </w:num>
  <w:num w:numId="39" w16cid:durableId="1498767028">
    <w:abstractNumId w:val="4"/>
  </w:num>
  <w:num w:numId="40" w16cid:durableId="295726321">
    <w:abstractNumId w:val="30"/>
  </w:num>
  <w:num w:numId="41" w16cid:durableId="1132407270">
    <w:abstractNumId w:val="39"/>
  </w:num>
  <w:num w:numId="42" w16cid:durableId="257060424">
    <w:abstractNumId w:val="38"/>
  </w:num>
  <w:num w:numId="43" w16cid:durableId="701049980">
    <w:abstractNumId w:val="0"/>
  </w:num>
  <w:num w:numId="44" w16cid:durableId="129906662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0699"/>
    <w:rsid w:val="00033290"/>
    <w:rsid w:val="00042032"/>
    <w:rsid w:val="00052963"/>
    <w:rsid w:val="00065858"/>
    <w:rsid w:val="00073778"/>
    <w:rsid w:val="00076154"/>
    <w:rsid w:val="0008572F"/>
    <w:rsid w:val="00085DD2"/>
    <w:rsid w:val="000923D1"/>
    <w:rsid w:val="000A638D"/>
    <w:rsid w:val="000C2E50"/>
    <w:rsid w:val="000C3D9C"/>
    <w:rsid w:val="000D40F7"/>
    <w:rsid w:val="000D63B7"/>
    <w:rsid w:val="000E46AB"/>
    <w:rsid w:val="000E6E68"/>
    <w:rsid w:val="000F333E"/>
    <w:rsid w:val="000F3647"/>
    <w:rsid w:val="000F3E61"/>
    <w:rsid w:val="00106284"/>
    <w:rsid w:val="001103F5"/>
    <w:rsid w:val="001211B7"/>
    <w:rsid w:val="001315E9"/>
    <w:rsid w:val="001365F3"/>
    <w:rsid w:val="0014381D"/>
    <w:rsid w:val="0015020A"/>
    <w:rsid w:val="0015158C"/>
    <w:rsid w:val="0015755F"/>
    <w:rsid w:val="001903F2"/>
    <w:rsid w:val="00193F62"/>
    <w:rsid w:val="001A7890"/>
    <w:rsid w:val="001B5821"/>
    <w:rsid w:val="001C12DF"/>
    <w:rsid w:val="001E0DF9"/>
    <w:rsid w:val="001E28DA"/>
    <w:rsid w:val="001F1899"/>
    <w:rsid w:val="001F52B8"/>
    <w:rsid w:val="00204221"/>
    <w:rsid w:val="002068E1"/>
    <w:rsid w:val="0020704A"/>
    <w:rsid w:val="00210D95"/>
    <w:rsid w:val="00213E67"/>
    <w:rsid w:val="00220A05"/>
    <w:rsid w:val="00225C5D"/>
    <w:rsid w:val="00236AA6"/>
    <w:rsid w:val="00254417"/>
    <w:rsid w:val="002620D8"/>
    <w:rsid w:val="0026440C"/>
    <w:rsid w:val="002675E3"/>
    <w:rsid w:val="002807CC"/>
    <w:rsid w:val="00281BA3"/>
    <w:rsid w:val="002A4EA3"/>
    <w:rsid w:val="002A5D30"/>
    <w:rsid w:val="002B6062"/>
    <w:rsid w:val="002C0A9D"/>
    <w:rsid w:val="002C1843"/>
    <w:rsid w:val="002D1404"/>
    <w:rsid w:val="002D38A6"/>
    <w:rsid w:val="002F027D"/>
    <w:rsid w:val="002F0E1A"/>
    <w:rsid w:val="002F10B8"/>
    <w:rsid w:val="002F6414"/>
    <w:rsid w:val="003126A9"/>
    <w:rsid w:val="00336371"/>
    <w:rsid w:val="003505B0"/>
    <w:rsid w:val="00352F7E"/>
    <w:rsid w:val="003561B0"/>
    <w:rsid w:val="00365D0A"/>
    <w:rsid w:val="0039119F"/>
    <w:rsid w:val="003945D8"/>
    <w:rsid w:val="003953AF"/>
    <w:rsid w:val="003A2CB8"/>
    <w:rsid w:val="003A60CA"/>
    <w:rsid w:val="003A62BC"/>
    <w:rsid w:val="003C454B"/>
    <w:rsid w:val="003D024A"/>
    <w:rsid w:val="003D05C1"/>
    <w:rsid w:val="003D4067"/>
    <w:rsid w:val="003D4EF5"/>
    <w:rsid w:val="003F6271"/>
    <w:rsid w:val="0040153B"/>
    <w:rsid w:val="0040416B"/>
    <w:rsid w:val="00410C35"/>
    <w:rsid w:val="0042303E"/>
    <w:rsid w:val="00432116"/>
    <w:rsid w:val="004330BF"/>
    <w:rsid w:val="004532F6"/>
    <w:rsid w:val="00470C52"/>
    <w:rsid w:val="00494AC8"/>
    <w:rsid w:val="004B1786"/>
    <w:rsid w:val="004C02DD"/>
    <w:rsid w:val="004E18D4"/>
    <w:rsid w:val="004E7EA1"/>
    <w:rsid w:val="00504DFD"/>
    <w:rsid w:val="00507A4C"/>
    <w:rsid w:val="00514C27"/>
    <w:rsid w:val="00517543"/>
    <w:rsid w:val="00517C8D"/>
    <w:rsid w:val="005414AD"/>
    <w:rsid w:val="005432E3"/>
    <w:rsid w:val="005535E2"/>
    <w:rsid w:val="00573C7B"/>
    <w:rsid w:val="00574B42"/>
    <w:rsid w:val="005770FD"/>
    <w:rsid w:val="00587DAB"/>
    <w:rsid w:val="005B484C"/>
    <w:rsid w:val="005B774C"/>
    <w:rsid w:val="005C3583"/>
    <w:rsid w:val="005C5DC3"/>
    <w:rsid w:val="005C7A56"/>
    <w:rsid w:val="005F3299"/>
    <w:rsid w:val="00601446"/>
    <w:rsid w:val="00614A26"/>
    <w:rsid w:val="00636D93"/>
    <w:rsid w:val="00642B53"/>
    <w:rsid w:val="00656351"/>
    <w:rsid w:val="00662BD4"/>
    <w:rsid w:val="0066347D"/>
    <w:rsid w:val="00664983"/>
    <w:rsid w:val="00672D7E"/>
    <w:rsid w:val="00680751"/>
    <w:rsid w:val="0068746A"/>
    <w:rsid w:val="00687A3C"/>
    <w:rsid w:val="00695BEB"/>
    <w:rsid w:val="006A63FB"/>
    <w:rsid w:val="006B2206"/>
    <w:rsid w:val="006B42BB"/>
    <w:rsid w:val="006C416C"/>
    <w:rsid w:val="006F4F28"/>
    <w:rsid w:val="00701434"/>
    <w:rsid w:val="00721B3F"/>
    <w:rsid w:val="00730089"/>
    <w:rsid w:val="007301A3"/>
    <w:rsid w:val="00731026"/>
    <w:rsid w:val="00741DFF"/>
    <w:rsid w:val="0074729A"/>
    <w:rsid w:val="00753901"/>
    <w:rsid w:val="0075519E"/>
    <w:rsid w:val="0075556F"/>
    <w:rsid w:val="00770CC9"/>
    <w:rsid w:val="007726C0"/>
    <w:rsid w:val="00772A7D"/>
    <w:rsid w:val="007731F4"/>
    <w:rsid w:val="007817B7"/>
    <w:rsid w:val="00782B61"/>
    <w:rsid w:val="007866C0"/>
    <w:rsid w:val="007A5AE1"/>
    <w:rsid w:val="007B1851"/>
    <w:rsid w:val="007B2024"/>
    <w:rsid w:val="007D40E2"/>
    <w:rsid w:val="00804FCA"/>
    <w:rsid w:val="00812168"/>
    <w:rsid w:val="00816853"/>
    <w:rsid w:val="008214DB"/>
    <w:rsid w:val="00840165"/>
    <w:rsid w:val="00842B52"/>
    <w:rsid w:val="00844AE4"/>
    <w:rsid w:val="00846247"/>
    <w:rsid w:val="008532DF"/>
    <w:rsid w:val="00865958"/>
    <w:rsid w:val="00870E38"/>
    <w:rsid w:val="00875DE6"/>
    <w:rsid w:val="00876E80"/>
    <w:rsid w:val="00880182"/>
    <w:rsid w:val="00890CA5"/>
    <w:rsid w:val="008A10D8"/>
    <w:rsid w:val="008B39D0"/>
    <w:rsid w:val="008B472E"/>
    <w:rsid w:val="008C14F1"/>
    <w:rsid w:val="008C25BC"/>
    <w:rsid w:val="008E2FCB"/>
    <w:rsid w:val="008F04ED"/>
    <w:rsid w:val="008F235E"/>
    <w:rsid w:val="008F3DCC"/>
    <w:rsid w:val="00902D47"/>
    <w:rsid w:val="00912958"/>
    <w:rsid w:val="009274CC"/>
    <w:rsid w:val="00930629"/>
    <w:rsid w:val="00956705"/>
    <w:rsid w:val="009567A9"/>
    <w:rsid w:val="009569E9"/>
    <w:rsid w:val="00961A3B"/>
    <w:rsid w:val="009713C7"/>
    <w:rsid w:val="00971858"/>
    <w:rsid w:val="00972879"/>
    <w:rsid w:val="00976B74"/>
    <w:rsid w:val="009B4CBD"/>
    <w:rsid w:val="009C6B5E"/>
    <w:rsid w:val="009D1F80"/>
    <w:rsid w:val="009D220C"/>
    <w:rsid w:val="009D5B29"/>
    <w:rsid w:val="009F1AF0"/>
    <w:rsid w:val="00A13423"/>
    <w:rsid w:val="00A13727"/>
    <w:rsid w:val="00A239F0"/>
    <w:rsid w:val="00A244C4"/>
    <w:rsid w:val="00A91887"/>
    <w:rsid w:val="00A96FAE"/>
    <w:rsid w:val="00AA0137"/>
    <w:rsid w:val="00AA4EBB"/>
    <w:rsid w:val="00AB054A"/>
    <w:rsid w:val="00AC573B"/>
    <w:rsid w:val="00AD2A04"/>
    <w:rsid w:val="00B049EB"/>
    <w:rsid w:val="00B138A7"/>
    <w:rsid w:val="00B30744"/>
    <w:rsid w:val="00B75C8A"/>
    <w:rsid w:val="00B94963"/>
    <w:rsid w:val="00B95624"/>
    <w:rsid w:val="00BA37A9"/>
    <w:rsid w:val="00BA4ABA"/>
    <w:rsid w:val="00BC51DB"/>
    <w:rsid w:val="00BE45E5"/>
    <w:rsid w:val="00BF3ADB"/>
    <w:rsid w:val="00BF5825"/>
    <w:rsid w:val="00C03FD7"/>
    <w:rsid w:val="00C25578"/>
    <w:rsid w:val="00C357A6"/>
    <w:rsid w:val="00C44B36"/>
    <w:rsid w:val="00C50E53"/>
    <w:rsid w:val="00C512AF"/>
    <w:rsid w:val="00C63B34"/>
    <w:rsid w:val="00C663C7"/>
    <w:rsid w:val="00C70ADF"/>
    <w:rsid w:val="00C74053"/>
    <w:rsid w:val="00C742E3"/>
    <w:rsid w:val="00C775FC"/>
    <w:rsid w:val="00C82F9A"/>
    <w:rsid w:val="00C97C8D"/>
    <w:rsid w:val="00CA37FF"/>
    <w:rsid w:val="00CA4CEE"/>
    <w:rsid w:val="00CB17DD"/>
    <w:rsid w:val="00CB5D4E"/>
    <w:rsid w:val="00CC1339"/>
    <w:rsid w:val="00CC336D"/>
    <w:rsid w:val="00CD1CC0"/>
    <w:rsid w:val="00CD505B"/>
    <w:rsid w:val="00D05C60"/>
    <w:rsid w:val="00D2262D"/>
    <w:rsid w:val="00D34C91"/>
    <w:rsid w:val="00D54FF5"/>
    <w:rsid w:val="00D633D6"/>
    <w:rsid w:val="00D657DB"/>
    <w:rsid w:val="00D66F79"/>
    <w:rsid w:val="00D714F9"/>
    <w:rsid w:val="00D81F93"/>
    <w:rsid w:val="00D82020"/>
    <w:rsid w:val="00D901E4"/>
    <w:rsid w:val="00D9407B"/>
    <w:rsid w:val="00DA3F2B"/>
    <w:rsid w:val="00DA4F36"/>
    <w:rsid w:val="00DB2324"/>
    <w:rsid w:val="00DB39C2"/>
    <w:rsid w:val="00DC2693"/>
    <w:rsid w:val="00DD772E"/>
    <w:rsid w:val="00DE11ED"/>
    <w:rsid w:val="00DF1533"/>
    <w:rsid w:val="00DF29EA"/>
    <w:rsid w:val="00DF5AA3"/>
    <w:rsid w:val="00DF5ACA"/>
    <w:rsid w:val="00DF5D9C"/>
    <w:rsid w:val="00DF6CED"/>
    <w:rsid w:val="00DF77D1"/>
    <w:rsid w:val="00E01D1C"/>
    <w:rsid w:val="00E04494"/>
    <w:rsid w:val="00E077AD"/>
    <w:rsid w:val="00E20774"/>
    <w:rsid w:val="00E23810"/>
    <w:rsid w:val="00E25713"/>
    <w:rsid w:val="00E3328E"/>
    <w:rsid w:val="00E43C74"/>
    <w:rsid w:val="00E51BF1"/>
    <w:rsid w:val="00E7326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D1DCF"/>
    <w:rsid w:val="00ED3325"/>
    <w:rsid w:val="00EE1AC7"/>
    <w:rsid w:val="00EE6EF9"/>
    <w:rsid w:val="00F02836"/>
    <w:rsid w:val="00F047C0"/>
    <w:rsid w:val="00F04ADA"/>
    <w:rsid w:val="00F06A03"/>
    <w:rsid w:val="00F07593"/>
    <w:rsid w:val="00F07B76"/>
    <w:rsid w:val="00F2157A"/>
    <w:rsid w:val="00F41964"/>
    <w:rsid w:val="00F42C6E"/>
    <w:rsid w:val="00F45D31"/>
    <w:rsid w:val="00F74AE5"/>
    <w:rsid w:val="00F84139"/>
    <w:rsid w:val="00F84F68"/>
    <w:rsid w:val="00F94AF5"/>
    <w:rsid w:val="00FC2C57"/>
    <w:rsid w:val="00FC5ECD"/>
    <w:rsid w:val="00FD2A04"/>
    <w:rsid w:val="00FD4975"/>
    <w:rsid w:val="00FD5A2F"/>
    <w:rsid w:val="00FF213A"/>
    <w:rsid w:val="00FF354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Antonio Andrietta</cp:lastModifiedBy>
  <cp:revision>20</cp:revision>
  <cp:lastPrinted>2024-12-03T14:52:00Z</cp:lastPrinted>
  <dcterms:created xsi:type="dcterms:W3CDTF">2025-06-06T12:21:00Z</dcterms:created>
  <dcterms:modified xsi:type="dcterms:W3CDTF">2025-07-10T15:11:00Z</dcterms:modified>
</cp:coreProperties>
</file>