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77972" w14:textId="77777777" w:rsidR="003505B0" w:rsidRPr="003945D8" w:rsidRDefault="003505B0" w:rsidP="003945D8">
      <w:pPr>
        <w:jc w:val="right"/>
        <w:rPr>
          <w:rFonts w:ascii="Arial" w:hAnsi="Arial" w:cs="Arial"/>
          <w:b/>
          <w:sz w:val="32"/>
          <w:szCs w:val="32"/>
        </w:rPr>
      </w:pPr>
    </w:p>
    <w:p w14:paraId="025ADFC3" w14:textId="77777777" w:rsidR="003945D8" w:rsidRPr="003945D8" w:rsidRDefault="003945D8" w:rsidP="003945D8">
      <w:pPr>
        <w:jc w:val="right"/>
        <w:rPr>
          <w:rFonts w:ascii="Arial" w:hAnsi="Arial" w:cs="Arial"/>
          <w:b/>
          <w:sz w:val="32"/>
          <w:szCs w:val="32"/>
        </w:rPr>
      </w:pPr>
      <w:r w:rsidRPr="003945D8">
        <w:rPr>
          <w:rFonts w:ascii="Arial" w:hAnsi="Arial" w:cs="Arial"/>
          <w:b/>
          <w:sz w:val="32"/>
          <w:szCs w:val="32"/>
        </w:rPr>
        <w:t xml:space="preserve">SELWOOD LTD </w:t>
      </w:r>
    </w:p>
    <w:p w14:paraId="48798D7D" w14:textId="0F3D45DA" w:rsidR="00FF213A" w:rsidRDefault="003945D8" w:rsidP="003945D8">
      <w:pPr>
        <w:jc w:val="right"/>
        <w:rPr>
          <w:rFonts w:ascii="Arial" w:hAnsi="Arial" w:cs="Arial"/>
          <w:b/>
          <w:sz w:val="32"/>
          <w:szCs w:val="32"/>
        </w:rPr>
      </w:pPr>
      <w:r w:rsidRPr="003945D8">
        <w:rPr>
          <w:rFonts w:ascii="Arial" w:hAnsi="Arial" w:cs="Arial"/>
          <w:b/>
          <w:sz w:val="32"/>
          <w:szCs w:val="32"/>
        </w:rPr>
        <w:t>POSITION DESCRIPTION:</w:t>
      </w:r>
      <w:r w:rsidR="001E0DF9">
        <w:rPr>
          <w:rFonts w:ascii="Arial" w:hAnsi="Arial" w:cs="Arial"/>
          <w:b/>
          <w:sz w:val="32"/>
          <w:szCs w:val="32"/>
        </w:rPr>
        <w:t xml:space="preserve"> </w:t>
      </w:r>
      <w:r w:rsidR="00AF6B0F">
        <w:rPr>
          <w:rFonts w:ascii="Arial" w:hAnsi="Arial" w:cs="Arial"/>
          <w:b/>
          <w:sz w:val="32"/>
          <w:szCs w:val="32"/>
        </w:rPr>
        <w:t>Workshop Electrical Fitter</w:t>
      </w:r>
    </w:p>
    <w:p w14:paraId="7346EB0B" w14:textId="777948BC" w:rsidR="003945D8" w:rsidRDefault="003945D8" w:rsidP="003945D8">
      <w:pPr>
        <w:jc w:val="right"/>
        <w:rPr>
          <w:rFonts w:ascii="Arial" w:hAnsi="Arial" w:cs="Arial"/>
          <w:b/>
          <w:sz w:val="32"/>
          <w:szCs w:val="32"/>
        </w:rPr>
      </w:pPr>
    </w:p>
    <w:p w14:paraId="50FE1D8F" w14:textId="77777777" w:rsidR="00573C7B" w:rsidRPr="003945D8" w:rsidRDefault="00573C7B" w:rsidP="003945D8">
      <w:pPr>
        <w:jc w:val="right"/>
        <w:rPr>
          <w:rFonts w:ascii="Arial" w:hAnsi="Arial" w:cs="Arial"/>
          <w:b/>
          <w:sz w:val="32"/>
          <w:szCs w:val="32"/>
        </w:rPr>
      </w:pPr>
    </w:p>
    <w:p w14:paraId="15DAE786" w14:textId="0ABBE88D" w:rsidR="00573C7B" w:rsidRDefault="003945D8" w:rsidP="003945D8">
      <w:pPr>
        <w:rPr>
          <w:rFonts w:ascii="Arial" w:hAnsi="Arial" w:cs="Arial"/>
          <w:b/>
          <w:sz w:val="24"/>
          <w:szCs w:val="32"/>
        </w:rPr>
      </w:pPr>
      <w:r w:rsidRPr="003945D8">
        <w:rPr>
          <w:rFonts w:ascii="Arial" w:hAnsi="Arial" w:cs="Arial"/>
          <w:b/>
          <w:sz w:val="24"/>
          <w:szCs w:val="32"/>
        </w:rPr>
        <w:t>LOCATION:</w:t>
      </w:r>
      <w:r w:rsidR="003D4EF5">
        <w:rPr>
          <w:rFonts w:ascii="Arial" w:hAnsi="Arial" w:cs="Arial"/>
          <w:b/>
          <w:sz w:val="24"/>
          <w:szCs w:val="32"/>
        </w:rPr>
        <w:tab/>
      </w:r>
      <w:r w:rsidR="00D54FF5">
        <w:rPr>
          <w:rFonts w:ascii="Arial" w:hAnsi="Arial" w:cs="Arial"/>
          <w:b/>
          <w:sz w:val="24"/>
          <w:szCs w:val="32"/>
        </w:rPr>
        <w:t xml:space="preserve">                     </w:t>
      </w:r>
      <w:r w:rsidR="00AF6B0F">
        <w:rPr>
          <w:rFonts w:ascii="Arial" w:hAnsi="Arial" w:cs="Arial"/>
          <w:bCs/>
          <w:sz w:val="20"/>
          <w:szCs w:val="20"/>
        </w:rPr>
        <w:t>Various</w:t>
      </w:r>
    </w:p>
    <w:p w14:paraId="1C99747C" w14:textId="1934B39A" w:rsidR="00573C7B" w:rsidRPr="00573C7B" w:rsidRDefault="003D4EF5" w:rsidP="003945D8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4"/>
          <w:szCs w:val="32"/>
        </w:rPr>
        <w:tab/>
      </w:r>
    </w:p>
    <w:p w14:paraId="695FBF24" w14:textId="654C9E24" w:rsidR="00573C7B" w:rsidRPr="00D54FF5" w:rsidRDefault="003945D8" w:rsidP="00573C7B">
      <w:pPr>
        <w:ind w:left="2880" w:hanging="2880"/>
        <w:rPr>
          <w:rFonts w:ascii="Arial" w:hAnsi="Arial" w:cs="Arial"/>
          <w:bCs/>
          <w:sz w:val="20"/>
        </w:rPr>
      </w:pPr>
      <w:r w:rsidRPr="00DF5AA3">
        <w:rPr>
          <w:rFonts w:ascii="Arial" w:hAnsi="Arial" w:cs="Arial"/>
          <w:b/>
          <w:sz w:val="24"/>
          <w:szCs w:val="32"/>
        </w:rPr>
        <w:t>POSITION PURPOSE:</w:t>
      </w:r>
      <w:r w:rsidR="003D4EF5" w:rsidRPr="00DF5AA3">
        <w:rPr>
          <w:rFonts w:ascii="Arial" w:hAnsi="Arial" w:cs="Arial"/>
          <w:b/>
          <w:sz w:val="24"/>
          <w:szCs w:val="32"/>
        </w:rPr>
        <w:tab/>
      </w:r>
      <w:r w:rsidR="00B16EE5">
        <w:rPr>
          <w:rFonts w:ascii="Arial" w:hAnsi="Arial" w:cs="Arial"/>
          <w:bCs/>
          <w:sz w:val="20"/>
          <w:szCs w:val="20"/>
        </w:rPr>
        <w:t xml:space="preserve">To maintain and repair electrical </w:t>
      </w:r>
      <w:r w:rsidR="00A27196">
        <w:rPr>
          <w:rFonts w:ascii="Arial" w:hAnsi="Arial" w:cs="Arial"/>
          <w:bCs/>
          <w:sz w:val="20"/>
          <w:szCs w:val="20"/>
        </w:rPr>
        <w:t>sur</w:t>
      </w:r>
      <w:r w:rsidR="000A5CC2">
        <w:rPr>
          <w:rFonts w:ascii="Arial" w:hAnsi="Arial" w:cs="Arial"/>
          <w:bCs/>
          <w:sz w:val="20"/>
          <w:szCs w:val="20"/>
        </w:rPr>
        <w:t xml:space="preserve">face mounted pumps, submersible pumps and </w:t>
      </w:r>
      <w:r w:rsidR="00C2622D">
        <w:rPr>
          <w:rFonts w:ascii="Arial" w:hAnsi="Arial" w:cs="Arial"/>
          <w:bCs/>
          <w:sz w:val="20"/>
          <w:szCs w:val="20"/>
        </w:rPr>
        <w:t>ancillaries</w:t>
      </w:r>
      <w:r w:rsidR="000A5CC2">
        <w:rPr>
          <w:rFonts w:ascii="Arial" w:hAnsi="Arial" w:cs="Arial"/>
          <w:bCs/>
          <w:sz w:val="20"/>
          <w:szCs w:val="20"/>
        </w:rPr>
        <w:t>.</w:t>
      </w:r>
      <w:r w:rsidR="00DD25BC">
        <w:rPr>
          <w:rFonts w:ascii="Arial" w:hAnsi="Arial" w:cs="Arial"/>
          <w:bCs/>
          <w:sz w:val="20"/>
          <w:szCs w:val="20"/>
        </w:rPr>
        <w:t xml:space="preserve">  To perform </w:t>
      </w:r>
      <w:r w:rsidR="00C83C34">
        <w:rPr>
          <w:rFonts w:ascii="Arial" w:hAnsi="Arial" w:cs="Arial"/>
          <w:bCs/>
          <w:sz w:val="20"/>
          <w:szCs w:val="20"/>
        </w:rPr>
        <w:t>repairs, services, or preventative maintenance on equipment as directed by the manager</w:t>
      </w:r>
      <w:r w:rsidR="00C27E0A">
        <w:rPr>
          <w:rFonts w:ascii="Arial" w:hAnsi="Arial" w:cs="Arial"/>
          <w:bCs/>
          <w:sz w:val="20"/>
          <w:szCs w:val="20"/>
        </w:rPr>
        <w:t>, to the standards and timescales required.</w:t>
      </w:r>
    </w:p>
    <w:p w14:paraId="00E89752" w14:textId="1883F96D" w:rsidR="003945D8" w:rsidRPr="00D54FF5" w:rsidRDefault="003945D8" w:rsidP="003945D8">
      <w:pPr>
        <w:rPr>
          <w:rFonts w:ascii="Arial" w:hAnsi="Arial" w:cs="Arial"/>
          <w:bCs/>
          <w:sz w:val="20"/>
          <w:szCs w:val="20"/>
        </w:rPr>
      </w:pPr>
      <w:r w:rsidRPr="00D54FF5">
        <w:rPr>
          <w:rFonts w:ascii="Arial" w:hAnsi="Arial" w:cs="Arial"/>
          <w:b/>
          <w:sz w:val="24"/>
          <w:szCs w:val="32"/>
        </w:rPr>
        <w:t>RESPONSIBLE TO:</w:t>
      </w:r>
      <w:r w:rsidR="000C2E50">
        <w:rPr>
          <w:rFonts w:ascii="Arial" w:hAnsi="Arial" w:cs="Arial"/>
          <w:bCs/>
          <w:sz w:val="24"/>
          <w:szCs w:val="32"/>
        </w:rPr>
        <w:t xml:space="preserve"> </w:t>
      </w:r>
      <w:r w:rsidR="000C2E50">
        <w:rPr>
          <w:rFonts w:ascii="Arial" w:hAnsi="Arial" w:cs="Arial"/>
          <w:bCs/>
          <w:sz w:val="24"/>
          <w:szCs w:val="32"/>
        </w:rPr>
        <w:tab/>
      </w:r>
      <w:r w:rsidR="00C2622D">
        <w:rPr>
          <w:rFonts w:ascii="Arial" w:hAnsi="Arial" w:cs="Arial"/>
          <w:bCs/>
          <w:sz w:val="20"/>
          <w:szCs w:val="20"/>
        </w:rPr>
        <w:t>Electrical Workshop Supervisor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1006"/>
        <w:gridCol w:w="5087"/>
      </w:tblGrid>
      <w:tr w:rsidR="002620D8" w:rsidRPr="00121E50" w14:paraId="0545456D" w14:textId="77777777" w:rsidTr="00EE1DD6">
        <w:trPr>
          <w:trHeight w:val="706"/>
        </w:trPr>
        <w:tc>
          <w:tcPr>
            <w:tcW w:w="2933" w:type="dxa"/>
            <w:vMerge w:val="restart"/>
          </w:tcPr>
          <w:p w14:paraId="5AC34075" w14:textId="77777777" w:rsidR="002620D8" w:rsidRPr="00121E50" w:rsidRDefault="002620D8" w:rsidP="0015755F">
            <w:pPr>
              <w:tabs>
                <w:tab w:val="left" w:pos="3402"/>
              </w:tabs>
              <w:spacing w:after="360"/>
              <w:ind w:left="-105"/>
              <w:rPr>
                <w:rFonts w:ascii="Arial" w:hAnsi="Arial" w:cs="Arial"/>
                <w:b/>
                <w:sz w:val="22"/>
                <w:szCs w:val="22"/>
              </w:rPr>
            </w:pPr>
            <w:r w:rsidRPr="00121E50">
              <w:rPr>
                <w:rFonts w:ascii="Arial" w:hAnsi="Arial" w:cs="Arial"/>
                <w:b/>
                <w:sz w:val="22"/>
                <w:szCs w:val="22"/>
              </w:rPr>
              <w:t>REGULAR CONTACTS:</w:t>
            </w:r>
          </w:p>
        </w:tc>
        <w:tc>
          <w:tcPr>
            <w:tcW w:w="1006" w:type="dxa"/>
          </w:tcPr>
          <w:p w14:paraId="0F8CAF16" w14:textId="77777777" w:rsidR="002620D8" w:rsidRPr="00121E50" w:rsidRDefault="002620D8" w:rsidP="0015755F">
            <w:pPr>
              <w:tabs>
                <w:tab w:val="left" w:pos="3402"/>
              </w:tabs>
              <w:spacing w:after="360"/>
              <w:ind w:left="-68"/>
              <w:rPr>
                <w:rFonts w:ascii="Arial" w:hAnsi="Arial" w:cs="Arial"/>
                <w:b/>
                <w:bCs/>
              </w:rPr>
            </w:pPr>
            <w:r w:rsidRPr="00121E50">
              <w:rPr>
                <w:rFonts w:ascii="Arial" w:hAnsi="Arial" w:cs="Arial"/>
                <w:b/>
                <w:bCs/>
              </w:rPr>
              <w:t xml:space="preserve">External </w:t>
            </w:r>
          </w:p>
        </w:tc>
        <w:tc>
          <w:tcPr>
            <w:tcW w:w="5087" w:type="dxa"/>
          </w:tcPr>
          <w:p w14:paraId="7A0EB7E6" w14:textId="77777777" w:rsidR="007068C6" w:rsidRPr="00BC1623" w:rsidRDefault="002620D8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BC1623">
              <w:rPr>
                <w:rFonts w:ascii="Arial" w:hAnsi="Arial" w:cs="Arial"/>
                <w:bCs/>
              </w:rPr>
              <w:t>Customer</w:t>
            </w:r>
            <w:r w:rsidR="007068C6" w:rsidRPr="00BC1623">
              <w:rPr>
                <w:rFonts w:ascii="Arial" w:hAnsi="Arial" w:cs="Arial"/>
                <w:bCs/>
              </w:rPr>
              <w:t>s</w:t>
            </w:r>
          </w:p>
          <w:p w14:paraId="71854D61" w14:textId="419E1EA6" w:rsidR="002620D8" w:rsidRPr="00BC1623" w:rsidRDefault="007068C6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BC1623">
              <w:rPr>
                <w:rFonts w:ascii="Arial" w:hAnsi="Arial" w:cs="Arial"/>
                <w:bCs/>
              </w:rPr>
              <w:t>Contractors</w:t>
            </w:r>
            <w:r w:rsidR="002620D8" w:rsidRPr="00BC1623">
              <w:rPr>
                <w:rFonts w:ascii="Arial" w:hAnsi="Arial" w:cs="Arial"/>
                <w:bCs/>
              </w:rPr>
              <w:br/>
              <w:t>Suppliers</w:t>
            </w:r>
          </w:p>
          <w:p w14:paraId="21F669CB" w14:textId="77777777" w:rsidR="002620D8" w:rsidRPr="00BC1623" w:rsidRDefault="002620D8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</w:tc>
      </w:tr>
      <w:tr w:rsidR="002620D8" w:rsidRPr="00121E50" w14:paraId="701B47E3" w14:textId="77777777" w:rsidTr="00EE1DD6">
        <w:trPr>
          <w:trHeight w:val="364"/>
        </w:trPr>
        <w:tc>
          <w:tcPr>
            <w:tcW w:w="2933" w:type="dxa"/>
            <w:vMerge/>
          </w:tcPr>
          <w:p w14:paraId="4D850E4F" w14:textId="77777777" w:rsidR="002620D8" w:rsidRPr="00121E50" w:rsidRDefault="002620D8" w:rsidP="00EE1DD6">
            <w:pPr>
              <w:tabs>
                <w:tab w:val="left" w:pos="3402"/>
              </w:tabs>
              <w:spacing w:after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14:paraId="0482D0E2" w14:textId="77777777" w:rsidR="002620D8" w:rsidRPr="00121E50" w:rsidRDefault="002620D8" w:rsidP="0015755F">
            <w:pPr>
              <w:tabs>
                <w:tab w:val="left" w:pos="3402"/>
              </w:tabs>
              <w:spacing w:after="360"/>
              <w:ind w:left="-68"/>
              <w:rPr>
                <w:rFonts w:ascii="Arial" w:hAnsi="Arial" w:cs="Arial"/>
                <w:b/>
                <w:bCs/>
              </w:rPr>
            </w:pPr>
            <w:r w:rsidRPr="00121E50">
              <w:rPr>
                <w:rFonts w:ascii="Arial" w:hAnsi="Arial" w:cs="Arial"/>
                <w:b/>
                <w:bCs/>
              </w:rPr>
              <w:t>Internal</w:t>
            </w:r>
          </w:p>
        </w:tc>
        <w:tc>
          <w:tcPr>
            <w:tcW w:w="5087" w:type="dxa"/>
          </w:tcPr>
          <w:p w14:paraId="3B1703C2" w14:textId="77777777" w:rsidR="00D149E2" w:rsidRPr="00BC1623" w:rsidRDefault="00D149E2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BC1623">
              <w:rPr>
                <w:rFonts w:ascii="Arial" w:hAnsi="Arial" w:cs="Arial"/>
                <w:bCs/>
              </w:rPr>
              <w:t>Electrical Managers and Supervisors</w:t>
            </w:r>
          </w:p>
          <w:p w14:paraId="57EBCE96" w14:textId="77777777" w:rsidR="00D149E2" w:rsidRPr="00BC1623" w:rsidRDefault="00D149E2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BC1623">
              <w:rPr>
                <w:rFonts w:ascii="Arial" w:hAnsi="Arial" w:cs="Arial"/>
                <w:bCs/>
              </w:rPr>
              <w:t>Mobile and Workshop Electricians</w:t>
            </w:r>
          </w:p>
          <w:p w14:paraId="17C09898" w14:textId="77777777" w:rsidR="00A66C05" w:rsidRPr="00BC1623" w:rsidRDefault="00A66C05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BC1623">
              <w:rPr>
                <w:rFonts w:ascii="Arial" w:hAnsi="Arial" w:cs="Arial"/>
                <w:bCs/>
              </w:rPr>
              <w:t>Installation Managers and Teams</w:t>
            </w:r>
          </w:p>
          <w:p w14:paraId="6D5B152E" w14:textId="77777777" w:rsidR="00A66C05" w:rsidRPr="00BC1623" w:rsidRDefault="00A66C05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BC1623">
              <w:rPr>
                <w:rFonts w:ascii="Arial" w:hAnsi="Arial" w:cs="Arial"/>
                <w:bCs/>
              </w:rPr>
              <w:t>SHEQ Team</w:t>
            </w:r>
          </w:p>
          <w:p w14:paraId="0F36A731" w14:textId="77777777" w:rsidR="00A66C05" w:rsidRPr="00BC1623" w:rsidRDefault="00A66C05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BC1623">
              <w:rPr>
                <w:rFonts w:ascii="Arial" w:hAnsi="Arial" w:cs="Arial"/>
                <w:bCs/>
              </w:rPr>
              <w:t>Fleet Support Managers</w:t>
            </w:r>
          </w:p>
          <w:p w14:paraId="755A4778" w14:textId="77777777" w:rsidR="00A66C05" w:rsidRPr="00BC1623" w:rsidRDefault="00A66C05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BC1623">
              <w:rPr>
                <w:rFonts w:ascii="Arial" w:hAnsi="Arial" w:cs="Arial"/>
                <w:bCs/>
              </w:rPr>
              <w:t>Sales Teams</w:t>
            </w:r>
          </w:p>
          <w:p w14:paraId="2DEFD074" w14:textId="77777777" w:rsidR="008073DC" w:rsidRPr="00BC1623" w:rsidRDefault="008073DC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BC1623">
              <w:rPr>
                <w:rFonts w:ascii="Arial" w:hAnsi="Arial" w:cs="Arial"/>
                <w:bCs/>
              </w:rPr>
              <w:t>Solutions Director, Senior Solution Managers and Solution Teams</w:t>
            </w:r>
          </w:p>
          <w:p w14:paraId="50A91053" w14:textId="77777777" w:rsidR="008073DC" w:rsidRPr="00BC1623" w:rsidRDefault="008073DC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BC1623">
              <w:rPr>
                <w:rFonts w:ascii="Arial" w:hAnsi="Arial" w:cs="Arial"/>
                <w:bCs/>
              </w:rPr>
              <w:t>Branch Managers</w:t>
            </w:r>
          </w:p>
          <w:p w14:paraId="58F1AE9B" w14:textId="77777777" w:rsidR="008073DC" w:rsidRPr="00BC1623" w:rsidRDefault="008073DC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BC1623">
              <w:rPr>
                <w:rFonts w:ascii="Arial" w:hAnsi="Arial" w:cs="Arial"/>
                <w:bCs/>
              </w:rPr>
              <w:t>All Departmental Managers</w:t>
            </w:r>
          </w:p>
          <w:p w14:paraId="2BE0F4C7" w14:textId="10387E4E" w:rsidR="002620D8" w:rsidRPr="00BC1623" w:rsidRDefault="008073DC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BC1623">
              <w:rPr>
                <w:rFonts w:ascii="Arial" w:hAnsi="Arial" w:cs="Arial"/>
                <w:bCs/>
              </w:rPr>
              <w:t>Regional Operations Managers (ROM)</w:t>
            </w:r>
            <w:r w:rsidR="002620D8" w:rsidRPr="00BC1623"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14:paraId="75BEED0A" w14:textId="77777777" w:rsidR="00573C7B" w:rsidRPr="00DF5AA3" w:rsidRDefault="00573C7B" w:rsidP="003945D8">
      <w:pPr>
        <w:rPr>
          <w:rFonts w:ascii="Arial" w:hAnsi="Arial" w:cs="Arial"/>
          <w:szCs w:val="32"/>
        </w:rPr>
      </w:pPr>
    </w:p>
    <w:p w14:paraId="27928C84" w14:textId="31EDA065" w:rsidR="002D38A6" w:rsidRPr="001E0DF9" w:rsidRDefault="003945D8" w:rsidP="002D38A6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MAIN RESPONSIBILITIES:</w:t>
      </w:r>
    </w:p>
    <w:p w14:paraId="50E08329" w14:textId="589809AB" w:rsidR="006A4A59" w:rsidRDefault="000349AF" w:rsidP="000349AF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0349AF">
        <w:rPr>
          <w:rFonts w:ascii="Arial" w:hAnsi="Arial" w:cs="Arial"/>
          <w:bCs/>
          <w:sz w:val="20"/>
          <w:szCs w:val="20"/>
        </w:rPr>
        <w:t>Maintain and repair electrical/mechanical pump sets within the hire fleet</w:t>
      </w:r>
      <w:r w:rsidR="001D2172">
        <w:rPr>
          <w:rFonts w:ascii="Arial" w:hAnsi="Arial" w:cs="Arial"/>
          <w:bCs/>
          <w:sz w:val="20"/>
          <w:szCs w:val="20"/>
        </w:rPr>
        <w:t>, as well as</w:t>
      </w:r>
      <w:r w:rsidRPr="000349AF">
        <w:rPr>
          <w:rFonts w:ascii="Arial" w:hAnsi="Arial" w:cs="Arial"/>
          <w:bCs/>
          <w:sz w:val="20"/>
          <w:szCs w:val="20"/>
        </w:rPr>
        <w:t xml:space="preserve"> any customer units as required</w:t>
      </w:r>
      <w:r w:rsidR="001D2172">
        <w:rPr>
          <w:rFonts w:ascii="Arial" w:hAnsi="Arial" w:cs="Arial"/>
          <w:bCs/>
          <w:sz w:val="20"/>
          <w:szCs w:val="20"/>
        </w:rPr>
        <w:t>,</w:t>
      </w:r>
      <w:r w:rsidRPr="000349AF">
        <w:rPr>
          <w:rFonts w:ascii="Arial" w:hAnsi="Arial" w:cs="Arial"/>
          <w:bCs/>
          <w:sz w:val="20"/>
          <w:szCs w:val="20"/>
        </w:rPr>
        <w:t xml:space="preserve"> to the required legislative standards</w:t>
      </w:r>
      <w:r w:rsidR="006A4A59">
        <w:rPr>
          <w:rFonts w:ascii="Arial" w:hAnsi="Arial" w:cs="Arial"/>
          <w:bCs/>
          <w:sz w:val="20"/>
          <w:szCs w:val="20"/>
        </w:rPr>
        <w:t>.</w:t>
      </w:r>
    </w:p>
    <w:p w14:paraId="05B2058A" w14:textId="77777777" w:rsidR="006A4A59" w:rsidRDefault="000349AF" w:rsidP="000349AF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0349AF">
        <w:rPr>
          <w:rFonts w:ascii="Arial" w:hAnsi="Arial" w:cs="Arial"/>
          <w:bCs/>
          <w:sz w:val="20"/>
          <w:szCs w:val="20"/>
        </w:rPr>
        <w:t>Produce reports and estimates to repair set units and advise on safety issues as necessary.</w:t>
      </w:r>
    </w:p>
    <w:p w14:paraId="2FCCF9DD" w14:textId="1E24072E" w:rsidR="006A4A59" w:rsidRDefault="000349AF" w:rsidP="000349AF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0349AF">
        <w:rPr>
          <w:rFonts w:ascii="Arial" w:hAnsi="Arial" w:cs="Arial"/>
          <w:bCs/>
          <w:sz w:val="20"/>
          <w:szCs w:val="20"/>
        </w:rPr>
        <w:t xml:space="preserve">Ensure necessary Risk Assessment/ Method Statements are documented and completed or adhered to. Ensure they are properly communicated </w:t>
      </w:r>
      <w:r w:rsidR="00C2622D">
        <w:rPr>
          <w:rFonts w:ascii="Arial" w:hAnsi="Arial" w:cs="Arial"/>
          <w:bCs/>
          <w:sz w:val="20"/>
          <w:szCs w:val="20"/>
        </w:rPr>
        <w:t xml:space="preserve">to the Electrical </w:t>
      </w:r>
      <w:r w:rsidR="004E13C3">
        <w:rPr>
          <w:rFonts w:ascii="Arial" w:hAnsi="Arial" w:cs="Arial"/>
          <w:bCs/>
          <w:sz w:val="20"/>
          <w:szCs w:val="20"/>
        </w:rPr>
        <w:t>Workshop Supervisor and</w:t>
      </w:r>
      <w:r w:rsidRPr="000349AF">
        <w:rPr>
          <w:rFonts w:ascii="Arial" w:hAnsi="Arial" w:cs="Arial"/>
          <w:bCs/>
          <w:sz w:val="20"/>
          <w:szCs w:val="20"/>
        </w:rPr>
        <w:t xml:space="preserve"> followed.</w:t>
      </w:r>
    </w:p>
    <w:p w14:paraId="735785D0" w14:textId="77777777" w:rsidR="006A4A59" w:rsidRDefault="000349AF" w:rsidP="000349AF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0349AF">
        <w:rPr>
          <w:rFonts w:ascii="Arial" w:hAnsi="Arial" w:cs="Arial"/>
          <w:bCs/>
          <w:sz w:val="20"/>
          <w:szCs w:val="20"/>
        </w:rPr>
        <w:t>Acknowledge and adhere to Branch specific requirements specifically Health &amp; Safety procedures.</w:t>
      </w:r>
    </w:p>
    <w:p w14:paraId="3B0AEAE6" w14:textId="77777777" w:rsidR="006A4A59" w:rsidRDefault="000349AF" w:rsidP="000349AF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0349AF">
        <w:rPr>
          <w:rFonts w:ascii="Arial" w:hAnsi="Arial" w:cs="Arial"/>
          <w:bCs/>
          <w:sz w:val="20"/>
          <w:szCs w:val="20"/>
        </w:rPr>
        <w:t>Be able to set out jobs from drawings and specifications and requisition the necessary installation materials.</w:t>
      </w:r>
    </w:p>
    <w:p w14:paraId="3B87A0F6" w14:textId="77777777" w:rsidR="006A4A59" w:rsidRDefault="000349AF" w:rsidP="000349AF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0349AF">
        <w:rPr>
          <w:rFonts w:ascii="Arial" w:hAnsi="Arial" w:cs="Arial"/>
          <w:bCs/>
          <w:sz w:val="20"/>
          <w:szCs w:val="20"/>
        </w:rPr>
        <w:t>Be able to accept responsibility for the correct completion of jobs and, if required, supervise other operatives.</w:t>
      </w:r>
    </w:p>
    <w:p w14:paraId="2B972498" w14:textId="77777777" w:rsidR="006A4A59" w:rsidRDefault="000349AF" w:rsidP="000349AF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0349AF">
        <w:rPr>
          <w:rFonts w:ascii="Arial" w:hAnsi="Arial" w:cs="Arial"/>
          <w:bCs/>
          <w:sz w:val="20"/>
          <w:szCs w:val="20"/>
        </w:rPr>
        <w:t>Update relevant databases to ensuring accuracy of the information.</w:t>
      </w:r>
    </w:p>
    <w:p w14:paraId="1D6E0E0F" w14:textId="77777777" w:rsidR="006A4A59" w:rsidRDefault="000349AF" w:rsidP="000349AF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0349AF">
        <w:rPr>
          <w:rFonts w:ascii="Arial" w:hAnsi="Arial" w:cs="Arial"/>
          <w:bCs/>
          <w:sz w:val="20"/>
          <w:szCs w:val="20"/>
        </w:rPr>
        <w:t>Maintain excellent internal Customer relations by displaying politeness, respect and co-operation with Staff, Customers, and members of the public.</w:t>
      </w:r>
    </w:p>
    <w:p w14:paraId="7B584DA8" w14:textId="77777777" w:rsidR="006A4A59" w:rsidRDefault="000349AF" w:rsidP="000349AF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0349AF">
        <w:rPr>
          <w:rFonts w:ascii="Arial" w:hAnsi="Arial" w:cs="Arial"/>
          <w:bCs/>
          <w:sz w:val="20"/>
          <w:szCs w:val="20"/>
        </w:rPr>
        <w:lastRenderedPageBreak/>
        <w:t>Communicate accurately to your immediate line manager, work colleagues and customers regarding certain job specifications when required, e.g. ETA’s, missing and damaged items.</w:t>
      </w:r>
    </w:p>
    <w:p w14:paraId="08EA2976" w14:textId="2C180CA1" w:rsidR="005C7A56" w:rsidRPr="00DD25BC" w:rsidRDefault="000349AF" w:rsidP="003945D8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0349AF">
        <w:rPr>
          <w:rFonts w:ascii="Arial" w:hAnsi="Arial" w:cs="Arial"/>
          <w:bCs/>
          <w:sz w:val="20"/>
          <w:szCs w:val="20"/>
        </w:rPr>
        <w:t xml:space="preserve">Ensure branded work clothing is worn at all times and comply with all PPE requirements either by Selwood or specific customer site regulations. </w:t>
      </w:r>
    </w:p>
    <w:p w14:paraId="6E7E5042" w14:textId="77777777" w:rsidR="005C7A56" w:rsidRDefault="005C7A56" w:rsidP="003945D8">
      <w:pPr>
        <w:rPr>
          <w:rFonts w:ascii="Arial" w:hAnsi="Arial" w:cs="Arial"/>
          <w:b/>
          <w:sz w:val="24"/>
          <w:szCs w:val="32"/>
        </w:rPr>
      </w:pPr>
    </w:p>
    <w:p w14:paraId="07ECF210" w14:textId="5CC34317" w:rsidR="003945D8" w:rsidRDefault="003945D8" w:rsidP="003945D8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QUALIFICATIONS &amp; </w:t>
      </w:r>
      <w:r w:rsidR="00E94373">
        <w:rPr>
          <w:rFonts w:ascii="Arial" w:hAnsi="Arial" w:cs="Arial"/>
          <w:b/>
          <w:sz w:val="24"/>
          <w:szCs w:val="32"/>
        </w:rPr>
        <w:t>EXPERIENCE</w:t>
      </w:r>
      <w:r>
        <w:rPr>
          <w:rFonts w:ascii="Arial" w:hAnsi="Arial" w:cs="Arial"/>
          <w:b/>
          <w:sz w:val="24"/>
          <w:szCs w:val="32"/>
        </w:rPr>
        <w:t>:</w:t>
      </w:r>
    </w:p>
    <w:p w14:paraId="141D6EC1" w14:textId="77777777" w:rsidR="006E16FD" w:rsidRPr="006E16FD" w:rsidRDefault="00F20839" w:rsidP="00F20839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2E2D29"/>
          <w:sz w:val="20"/>
          <w:szCs w:val="20"/>
        </w:rPr>
        <w:t xml:space="preserve">Demonstrable experience working as a mechanical fitter in a similar </w:t>
      </w:r>
      <w:r w:rsidR="006E16FD">
        <w:rPr>
          <w:rFonts w:ascii="Arial" w:hAnsi="Arial" w:cs="Arial"/>
          <w:color w:val="2E2D29"/>
          <w:sz w:val="20"/>
          <w:szCs w:val="20"/>
        </w:rPr>
        <w:t>industrial or commercial industry, preferably within a construction/utilities industry.</w:t>
      </w:r>
    </w:p>
    <w:p w14:paraId="77F0D1D6" w14:textId="2BB83F5B" w:rsidR="00F21806" w:rsidRPr="00F21806" w:rsidRDefault="00A87901" w:rsidP="00F20839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2E2D29"/>
          <w:sz w:val="20"/>
          <w:szCs w:val="20"/>
        </w:rPr>
        <w:t xml:space="preserve">Ability to read and interpret technical drawings and </w:t>
      </w:r>
      <w:r w:rsidR="00E61CFE">
        <w:rPr>
          <w:rFonts w:ascii="Arial" w:hAnsi="Arial" w:cs="Arial"/>
          <w:color w:val="2E2D29"/>
          <w:sz w:val="20"/>
          <w:szCs w:val="20"/>
        </w:rPr>
        <w:t>schematics and</w:t>
      </w:r>
      <w:r>
        <w:rPr>
          <w:rFonts w:ascii="Arial" w:hAnsi="Arial" w:cs="Arial"/>
          <w:color w:val="2E2D29"/>
          <w:sz w:val="20"/>
          <w:szCs w:val="20"/>
        </w:rPr>
        <w:t xml:space="preserve"> follow written instructions</w:t>
      </w:r>
      <w:r w:rsidR="00F21806">
        <w:rPr>
          <w:rFonts w:ascii="Arial" w:hAnsi="Arial" w:cs="Arial"/>
          <w:color w:val="2E2D29"/>
          <w:sz w:val="20"/>
          <w:szCs w:val="20"/>
        </w:rPr>
        <w:t xml:space="preserve"> and processes with good hands-on installation/assembly skills.</w:t>
      </w:r>
    </w:p>
    <w:p w14:paraId="69254EA4" w14:textId="77777777" w:rsidR="00E61CFE" w:rsidRPr="00E61CFE" w:rsidRDefault="00E61CFE" w:rsidP="00F20839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2E2D29"/>
          <w:sz w:val="20"/>
          <w:szCs w:val="20"/>
        </w:rPr>
        <w:t>Good verbal and written communication skills.</w:t>
      </w:r>
    </w:p>
    <w:p w14:paraId="685247A7" w14:textId="77777777" w:rsidR="00B551B3" w:rsidRPr="00B551B3" w:rsidRDefault="00E61CFE" w:rsidP="00F20839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2E2D29"/>
          <w:sz w:val="20"/>
          <w:szCs w:val="20"/>
        </w:rPr>
        <w:t>Proficient in using hand tools, power tools, and diagnostic equipment</w:t>
      </w:r>
      <w:r w:rsidR="00B551B3">
        <w:rPr>
          <w:rFonts w:ascii="Arial" w:hAnsi="Arial" w:cs="Arial"/>
          <w:color w:val="2E2D29"/>
          <w:sz w:val="20"/>
          <w:szCs w:val="20"/>
        </w:rPr>
        <w:t>, and using them safely.</w:t>
      </w:r>
    </w:p>
    <w:p w14:paraId="1D86A089" w14:textId="77777777" w:rsidR="006405F7" w:rsidRPr="006405F7" w:rsidRDefault="00B551B3" w:rsidP="00F20839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2E2D29"/>
          <w:sz w:val="20"/>
          <w:szCs w:val="20"/>
        </w:rPr>
        <w:t>Approach work and situations with a proactive positive attitude and using own init</w:t>
      </w:r>
      <w:r w:rsidR="00900A2D">
        <w:rPr>
          <w:rFonts w:ascii="Arial" w:hAnsi="Arial" w:cs="Arial"/>
          <w:color w:val="2E2D29"/>
          <w:sz w:val="20"/>
          <w:szCs w:val="20"/>
        </w:rPr>
        <w:t>iative to problem solve and make decisions with safety, quality, efficiency, and the customer in mind.</w:t>
      </w:r>
      <w:r w:rsidR="006405F7">
        <w:rPr>
          <w:rFonts w:ascii="Arial" w:hAnsi="Arial" w:cs="Arial"/>
          <w:color w:val="2E2D29"/>
          <w:sz w:val="20"/>
          <w:szCs w:val="20"/>
        </w:rPr>
        <w:t xml:space="preserve">  </w:t>
      </w:r>
    </w:p>
    <w:p w14:paraId="1A8001CE" w14:textId="77777777" w:rsidR="006405F7" w:rsidRPr="006405F7" w:rsidRDefault="006405F7" w:rsidP="00F20839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2E2D29"/>
          <w:sz w:val="20"/>
          <w:szCs w:val="20"/>
        </w:rPr>
        <w:t>The ability to maintain a methodical, attention to detail approach.</w:t>
      </w:r>
    </w:p>
    <w:p w14:paraId="5ED4FE9B" w14:textId="77777777" w:rsidR="00AE4716" w:rsidRPr="00AE4716" w:rsidRDefault="00760F2F" w:rsidP="00F20839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2E2D29"/>
          <w:sz w:val="20"/>
          <w:szCs w:val="20"/>
        </w:rPr>
        <w:t>Excellent IT skills</w:t>
      </w:r>
      <w:r w:rsidR="00AE4716">
        <w:rPr>
          <w:rFonts w:ascii="Arial" w:hAnsi="Arial" w:cs="Arial"/>
          <w:color w:val="2E2D29"/>
          <w:sz w:val="20"/>
          <w:szCs w:val="20"/>
        </w:rPr>
        <w:t>, including working knowledge of Microsoft package skills, including Outlook and Word.</w:t>
      </w:r>
    </w:p>
    <w:p w14:paraId="4910E946" w14:textId="77777777" w:rsidR="006809D1" w:rsidRPr="006809D1" w:rsidRDefault="00AE4716" w:rsidP="00F20839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2E2D29"/>
          <w:sz w:val="20"/>
          <w:szCs w:val="20"/>
        </w:rPr>
        <w:t xml:space="preserve">Team player </w:t>
      </w:r>
      <w:r w:rsidR="008A1936">
        <w:rPr>
          <w:rFonts w:ascii="Arial" w:hAnsi="Arial" w:cs="Arial"/>
          <w:color w:val="2E2D29"/>
          <w:sz w:val="20"/>
          <w:szCs w:val="20"/>
        </w:rPr>
        <w:t>with the ability to build effective working relationships, collaborating both within your team and across the organisations</w:t>
      </w:r>
      <w:r w:rsidR="0041344F">
        <w:rPr>
          <w:rFonts w:ascii="Arial" w:hAnsi="Arial" w:cs="Arial"/>
          <w:color w:val="2E2D29"/>
          <w:sz w:val="20"/>
          <w:szCs w:val="20"/>
        </w:rPr>
        <w:t xml:space="preserve"> network to continuously improve processes.</w:t>
      </w:r>
    </w:p>
    <w:p w14:paraId="332CD833" w14:textId="77777777" w:rsidR="00752B52" w:rsidRPr="00752B52" w:rsidRDefault="00957396" w:rsidP="00F20839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2E2D29"/>
          <w:sz w:val="20"/>
          <w:szCs w:val="20"/>
        </w:rPr>
        <w:t>Accurate record keeping</w:t>
      </w:r>
      <w:r w:rsidR="00752B52">
        <w:rPr>
          <w:rFonts w:ascii="Arial" w:hAnsi="Arial" w:cs="Arial"/>
          <w:color w:val="2E2D29"/>
          <w:sz w:val="20"/>
          <w:szCs w:val="20"/>
        </w:rPr>
        <w:t>, ensuring attention to detail in all documentation required by the business.</w:t>
      </w:r>
    </w:p>
    <w:p w14:paraId="1E017FDD" w14:textId="77777777" w:rsidR="000E2C56" w:rsidRPr="000E2C56" w:rsidRDefault="00752B52" w:rsidP="00F20839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2E2D29"/>
          <w:sz w:val="20"/>
          <w:szCs w:val="20"/>
        </w:rPr>
        <w:t xml:space="preserve">Adaptable and flexible to support the </w:t>
      </w:r>
      <w:r w:rsidR="009607AB">
        <w:rPr>
          <w:rFonts w:ascii="Arial" w:hAnsi="Arial" w:cs="Arial"/>
          <w:color w:val="2E2D29"/>
          <w:sz w:val="20"/>
          <w:szCs w:val="20"/>
        </w:rPr>
        <w:t xml:space="preserve">business to get the job done, understanding the requirements of all stakeholders, while working to the same high standards under pressure and maintaining </w:t>
      </w:r>
      <w:r w:rsidR="000E2C56">
        <w:rPr>
          <w:rFonts w:ascii="Arial" w:hAnsi="Arial" w:cs="Arial"/>
          <w:color w:val="2E2D29"/>
          <w:sz w:val="20"/>
          <w:szCs w:val="20"/>
        </w:rPr>
        <w:t>a safe working environment for all.</w:t>
      </w:r>
    </w:p>
    <w:p w14:paraId="730D3BE5" w14:textId="77777777" w:rsidR="00921FF7" w:rsidRPr="00921FF7" w:rsidRDefault="000E2C56" w:rsidP="00921FF7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2E2D29"/>
          <w:sz w:val="20"/>
          <w:szCs w:val="20"/>
        </w:rPr>
        <w:t xml:space="preserve">A strong understanding of all </w:t>
      </w:r>
      <w:r w:rsidR="00AE0229">
        <w:rPr>
          <w:rFonts w:ascii="Arial" w:hAnsi="Arial" w:cs="Arial"/>
          <w:color w:val="2E2D29"/>
          <w:sz w:val="20"/>
          <w:szCs w:val="20"/>
        </w:rPr>
        <w:t>Health &amp; Safety, Quality and Environmental requirements to uphold high levels of safety</w:t>
      </w:r>
      <w:r w:rsidR="00921FF7">
        <w:rPr>
          <w:rFonts w:ascii="Arial" w:hAnsi="Arial" w:cs="Arial"/>
          <w:color w:val="2E2D29"/>
          <w:sz w:val="20"/>
          <w:szCs w:val="20"/>
        </w:rPr>
        <w:t>.  Adhering to all safety legislation, ensuring staff and visitors are kept safe.</w:t>
      </w:r>
    </w:p>
    <w:p w14:paraId="44285851" w14:textId="3FCCEF52" w:rsidR="00AD2A04" w:rsidRPr="00921FF7" w:rsidRDefault="00001B2C" w:rsidP="00921FF7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2E2D29"/>
          <w:sz w:val="20"/>
          <w:szCs w:val="20"/>
        </w:rPr>
        <w:t>A full UK driving licence, or alternative reliable method of transport to work.</w:t>
      </w:r>
      <w:r w:rsidR="001211B7" w:rsidRPr="00921FF7">
        <w:rPr>
          <w:rFonts w:ascii="Arial" w:hAnsi="Arial" w:cs="Arial"/>
          <w:color w:val="2E2D29"/>
          <w:sz w:val="20"/>
          <w:szCs w:val="20"/>
        </w:rPr>
        <w:br/>
      </w:r>
    </w:p>
    <w:p w14:paraId="60731CC5" w14:textId="50B7E152" w:rsidR="003A2CB8" w:rsidRPr="00F04ADA" w:rsidRDefault="003A2CB8" w:rsidP="005C7A56">
      <w:pPr>
        <w:pStyle w:val="ListParagraph"/>
        <w:ind w:left="360"/>
        <w:rPr>
          <w:rFonts w:ascii="Arial" w:hAnsi="Arial" w:cs="Arial"/>
          <w:bCs/>
          <w:sz w:val="20"/>
          <w:szCs w:val="20"/>
        </w:rPr>
      </w:pPr>
    </w:p>
    <w:p w14:paraId="47AD4220" w14:textId="77777777" w:rsidR="00FF213A" w:rsidRPr="00FF213A" w:rsidRDefault="00FF213A" w:rsidP="00FF213A">
      <w:pPr>
        <w:spacing w:after="0" w:line="276" w:lineRule="auto"/>
        <w:ind w:left="720"/>
        <w:rPr>
          <w:rFonts w:ascii="Arial" w:eastAsia="Times New Roman" w:hAnsi="Arial" w:cs="Arial"/>
          <w:lang w:eastAsia="en-GB"/>
        </w:rPr>
      </w:pPr>
    </w:p>
    <w:p w14:paraId="18ACFFDA" w14:textId="77777777" w:rsidR="00FF213A" w:rsidRPr="00FF213A" w:rsidRDefault="00FF213A" w:rsidP="00FF213A">
      <w:pPr>
        <w:spacing w:after="0" w:line="276" w:lineRule="auto"/>
        <w:ind w:left="720"/>
        <w:rPr>
          <w:rFonts w:ascii="Arial" w:eastAsia="Times New Roman" w:hAnsi="Arial" w:cs="Arial"/>
          <w:lang w:eastAsia="en-GB"/>
        </w:rPr>
      </w:pPr>
    </w:p>
    <w:p w14:paraId="76C88294" w14:textId="77777777" w:rsidR="003945D8" w:rsidRPr="003945D8" w:rsidRDefault="003945D8" w:rsidP="003945D8">
      <w:pPr>
        <w:rPr>
          <w:rFonts w:ascii="Arial" w:hAnsi="Arial" w:cs="Arial"/>
          <w:b/>
          <w:sz w:val="24"/>
          <w:szCs w:val="32"/>
        </w:rPr>
      </w:pPr>
    </w:p>
    <w:sectPr w:rsidR="003945D8" w:rsidRPr="003945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123E0" w14:textId="77777777" w:rsidR="00CC1390" w:rsidRDefault="00CC1390" w:rsidP="003945D8">
      <w:pPr>
        <w:spacing w:after="0" w:line="240" w:lineRule="auto"/>
      </w:pPr>
      <w:r>
        <w:separator/>
      </w:r>
    </w:p>
  </w:endnote>
  <w:endnote w:type="continuationSeparator" w:id="0">
    <w:p w14:paraId="23CB6BAB" w14:textId="77777777" w:rsidR="00CC1390" w:rsidRDefault="00CC1390" w:rsidP="0039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C2FA5" w14:textId="77777777" w:rsidR="00AA0137" w:rsidRDefault="00AA01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9372C" w14:textId="0905BC18" w:rsidR="003945D8" w:rsidRPr="003945D8" w:rsidRDefault="0054169F" w:rsidP="003945D8">
    <w:pPr>
      <w:pStyle w:val="Footer"/>
      <w:pBdr>
        <w:top w:val="single" w:sz="24" w:space="5" w:color="auto"/>
      </w:pBdr>
      <w:tabs>
        <w:tab w:val="right" w:pos="9639"/>
      </w:tabs>
      <w:jc w:val="right"/>
      <w:rPr>
        <w:rFonts w:ascii="Arial" w:hAnsi="Arial" w:cs="Arial"/>
        <w:i/>
        <w:iCs/>
        <w:sz w:val="16"/>
      </w:rPr>
    </w:pPr>
    <w:r w:rsidRPr="0054169F">
      <w:t>Workshop Electrical Fitter_12</w:t>
    </w:r>
    <w:r w:rsidRPr="0054169F">
      <w:t>24_Selwood</w:t>
    </w:r>
    <w:r w:rsidR="003945D8">
      <w:tab/>
    </w:r>
    <w:r w:rsidR="003945D8">
      <w:rPr>
        <w:i/>
        <w:iCs/>
      </w:rPr>
      <w:t xml:space="preserve">Page </w:t>
    </w:r>
    <w:r w:rsidR="003945D8">
      <w:rPr>
        <w:rStyle w:val="PageNumber"/>
        <w:i/>
        <w:iCs/>
      </w:rPr>
      <w:fldChar w:fldCharType="begin"/>
    </w:r>
    <w:r w:rsidR="003945D8">
      <w:rPr>
        <w:rStyle w:val="PageNumber"/>
        <w:i/>
        <w:iCs/>
      </w:rPr>
      <w:instrText xml:space="preserve"> PAGE </w:instrText>
    </w:r>
    <w:r w:rsidR="003945D8">
      <w:rPr>
        <w:rStyle w:val="PageNumber"/>
        <w:i/>
        <w:iCs/>
      </w:rPr>
      <w:fldChar w:fldCharType="separate"/>
    </w:r>
    <w:r w:rsidR="003945D8">
      <w:rPr>
        <w:rStyle w:val="PageNumber"/>
        <w:i/>
        <w:iCs/>
      </w:rPr>
      <w:t>1</w:t>
    </w:r>
    <w:r w:rsidR="003945D8">
      <w:rPr>
        <w:rStyle w:val="PageNumber"/>
        <w:i/>
        <w:iCs/>
      </w:rPr>
      <w:fldChar w:fldCharType="end"/>
    </w:r>
    <w:r w:rsidR="003945D8">
      <w:rPr>
        <w:rStyle w:val="PageNumber"/>
        <w:i/>
        <w:iCs/>
      </w:rPr>
      <w:t xml:space="preserve"> of </w:t>
    </w:r>
    <w:r w:rsidR="003945D8">
      <w:rPr>
        <w:rStyle w:val="PageNumber"/>
        <w:i/>
        <w:iCs/>
      </w:rPr>
      <w:fldChar w:fldCharType="begin"/>
    </w:r>
    <w:r w:rsidR="003945D8">
      <w:rPr>
        <w:rStyle w:val="PageNumber"/>
        <w:i/>
        <w:iCs/>
      </w:rPr>
      <w:instrText xml:space="preserve"> NUMPAGES </w:instrText>
    </w:r>
    <w:r w:rsidR="003945D8">
      <w:rPr>
        <w:rStyle w:val="PageNumber"/>
        <w:i/>
        <w:iCs/>
      </w:rPr>
      <w:fldChar w:fldCharType="separate"/>
    </w:r>
    <w:r w:rsidR="003945D8">
      <w:rPr>
        <w:rStyle w:val="PageNumber"/>
        <w:i/>
        <w:iCs/>
      </w:rPr>
      <w:t>2</w:t>
    </w:r>
    <w:r w:rsidR="003945D8">
      <w:rPr>
        <w:rStyle w:val="PageNumber"/>
        <w:i/>
        <w:i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9788C" w14:textId="77777777" w:rsidR="00AA0137" w:rsidRDefault="00AA0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7893F" w14:textId="77777777" w:rsidR="00CC1390" w:rsidRDefault="00CC1390" w:rsidP="003945D8">
      <w:pPr>
        <w:spacing w:after="0" w:line="240" w:lineRule="auto"/>
      </w:pPr>
      <w:r>
        <w:separator/>
      </w:r>
    </w:p>
  </w:footnote>
  <w:footnote w:type="continuationSeparator" w:id="0">
    <w:p w14:paraId="3277B11F" w14:textId="77777777" w:rsidR="00CC1390" w:rsidRDefault="00CC1390" w:rsidP="0039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1A92F" w14:textId="77777777" w:rsidR="00AA0137" w:rsidRDefault="00AA01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A5055" w14:textId="37A3FC13" w:rsidR="003945D8" w:rsidRDefault="003945D8">
    <w:pPr>
      <w:pStyle w:val="Header"/>
    </w:pPr>
    <w:r w:rsidRPr="00563CEC">
      <w:rPr>
        <w:noProof/>
        <w:lang w:eastAsia="en-GB"/>
      </w:rPr>
      <w:drawing>
        <wp:inline distT="0" distB="0" distL="0" distR="0" wp14:anchorId="2EDA29A3" wp14:editId="027C102F">
          <wp:extent cx="2228850" cy="381000"/>
          <wp:effectExtent l="0" t="0" r="0" b="0"/>
          <wp:docPr id="1" name="Picture 1" descr="P:\Selwood Rebrand 2018\Logos\Smal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Selwood Rebrand 2018\Logos\Small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2AE85" w14:textId="77777777" w:rsidR="00AA0137" w:rsidRDefault="00AA01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B3017"/>
    <w:multiLevelType w:val="multilevel"/>
    <w:tmpl w:val="3C92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E73DB"/>
    <w:multiLevelType w:val="hybridMultilevel"/>
    <w:tmpl w:val="F2F2C62C"/>
    <w:lvl w:ilvl="0" w:tplc="08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145F2D3F"/>
    <w:multiLevelType w:val="hybridMultilevel"/>
    <w:tmpl w:val="0A1E8404"/>
    <w:lvl w:ilvl="0" w:tplc="08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18B16C76"/>
    <w:multiLevelType w:val="hybridMultilevel"/>
    <w:tmpl w:val="59300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760F2"/>
    <w:multiLevelType w:val="hybridMultilevel"/>
    <w:tmpl w:val="BFEC397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4BE3584"/>
    <w:multiLevelType w:val="hybridMultilevel"/>
    <w:tmpl w:val="CF487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7552D"/>
    <w:multiLevelType w:val="hybridMultilevel"/>
    <w:tmpl w:val="F36047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EA09C1"/>
    <w:multiLevelType w:val="hybridMultilevel"/>
    <w:tmpl w:val="AB709188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274A032A"/>
    <w:multiLevelType w:val="hybridMultilevel"/>
    <w:tmpl w:val="13FE4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A20FAF"/>
    <w:multiLevelType w:val="hybridMultilevel"/>
    <w:tmpl w:val="AEC0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F79D4"/>
    <w:multiLevelType w:val="hybridMultilevel"/>
    <w:tmpl w:val="337A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01E46"/>
    <w:multiLevelType w:val="hybridMultilevel"/>
    <w:tmpl w:val="50A8B7BC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3334050C"/>
    <w:multiLevelType w:val="multilevel"/>
    <w:tmpl w:val="8B50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537468"/>
    <w:multiLevelType w:val="hybridMultilevel"/>
    <w:tmpl w:val="3B72DB1E"/>
    <w:lvl w:ilvl="0" w:tplc="08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4" w15:restartNumberingAfterBreak="0">
    <w:nsid w:val="3A4056B6"/>
    <w:multiLevelType w:val="hybridMultilevel"/>
    <w:tmpl w:val="86388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56498"/>
    <w:multiLevelType w:val="hybridMultilevel"/>
    <w:tmpl w:val="ACF81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90D60"/>
    <w:multiLevelType w:val="hybridMultilevel"/>
    <w:tmpl w:val="BA7003EE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 w15:restartNumberingAfterBreak="0">
    <w:nsid w:val="42D0798A"/>
    <w:multiLevelType w:val="hybridMultilevel"/>
    <w:tmpl w:val="1DCEA902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8" w15:restartNumberingAfterBreak="0">
    <w:nsid w:val="43C77875"/>
    <w:multiLevelType w:val="hybridMultilevel"/>
    <w:tmpl w:val="FA42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626DE"/>
    <w:multiLevelType w:val="hybridMultilevel"/>
    <w:tmpl w:val="66A42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C7D6F"/>
    <w:multiLevelType w:val="multilevel"/>
    <w:tmpl w:val="D2EC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DD6E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C3A0ACF"/>
    <w:multiLevelType w:val="hybridMultilevel"/>
    <w:tmpl w:val="D422C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010DBF"/>
    <w:multiLevelType w:val="hybridMultilevel"/>
    <w:tmpl w:val="1986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F274C"/>
    <w:multiLevelType w:val="hybridMultilevel"/>
    <w:tmpl w:val="462EC1F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 w15:restartNumberingAfterBreak="0">
    <w:nsid w:val="56861FB1"/>
    <w:multiLevelType w:val="hybridMultilevel"/>
    <w:tmpl w:val="0C86D558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6" w15:restartNumberingAfterBreak="0">
    <w:nsid w:val="595D0A72"/>
    <w:multiLevelType w:val="hybridMultilevel"/>
    <w:tmpl w:val="BBAC3D9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A095D2F"/>
    <w:multiLevelType w:val="hybridMultilevel"/>
    <w:tmpl w:val="42040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A4A2C"/>
    <w:multiLevelType w:val="hybridMultilevel"/>
    <w:tmpl w:val="A18294F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5F9651BA"/>
    <w:multiLevelType w:val="hybridMultilevel"/>
    <w:tmpl w:val="2BD00ED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0130B0E"/>
    <w:multiLevelType w:val="hybridMultilevel"/>
    <w:tmpl w:val="9414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52471"/>
    <w:multiLevelType w:val="hybridMultilevel"/>
    <w:tmpl w:val="6A4E9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B1947"/>
    <w:multiLevelType w:val="hybridMultilevel"/>
    <w:tmpl w:val="D8BC5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3F7335"/>
    <w:multiLevelType w:val="hybridMultilevel"/>
    <w:tmpl w:val="FBFA5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A40108"/>
    <w:multiLevelType w:val="hybridMultilevel"/>
    <w:tmpl w:val="18525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F5C09"/>
    <w:multiLevelType w:val="hybridMultilevel"/>
    <w:tmpl w:val="179AC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F4382"/>
    <w:multiLevelType w:val="hybridMultilevel"/>
    <w:tmpl w:val="036C90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4996723">
    <w:abstractNumId w:val="10"/>
  </w:num>
  <w:num w:numId="2" w16cid:durableId="1868985217">
    <w:abstractNumId w:val="18"/>
  </w:num>
  <w:num w:numId="3" w16cid:durableId="1160393069">
    <w:abstractNumId w:val="5"/>
  </w:num>
  <w:num w:numId="4" w16cid:durableId="410935084">
    <w:abstractNumId w:val="21"/>
  </w:num>
  <w:num w:numId="5" w16cid:durableId="1508907102">
    <w:abstractNumId w:val="30"/>
  </w:num>
  <w:num w:numId="6" w16cid:durableId="290869505">
    <w:abstractNumId w:val="8"/>
  </w:num>
  <w:num w:numId="7" w16cid:durableId="1516769317">
    <w:abstractNumId w:val="33"/>
  </w:num>
  <w:num w:numId="8" w16cid:durableId="1231379268">
    <w:abstractNumId w:val="32"/>
  </w:num>
  <w:num w:numId="9" w16cid:durableId="2113822293">
    <w:abstractNumId w:val="9"/>
  </w:num>
  <w:num w:numId="10" w16cid:durableId="802305610">
    <w:abstractNumId w:val="15"/>
  </w:num>
  <w:num w:numId="11" w16cid:durableId="712733181">
    <w:abstractNumId w:val="23"/>
  </w:num>
  <w:num w:numId="12" w16cid:durableId="696079398">
    <w:abstractNumId w:val="0"/>
  </w:num>
  <w:num w:numId="13" w16cid:durableId="725881591">
    <w:abstractNumId w:val="20"/>
  </w:num>
  <w:num w:numId="14" w16cid:durableId="139228499">
    <w:abstractNumId w:val="12"/>
  </w:num>
  <w:num w:numId="15" w16cid:durableId="1678732435">
    <w:abstractNumId w:val="34"/>
  </w:num>
  <w:num w:numId="16" w16cid:durableId="383260862">
    <w:abstractNumId w:val="26"/>
  </w:num>
  <w:num w:numId="17" w16cid:durableId="560748998">
    <w:abstractNumId w:val="35"/>
  </w:num>
  <w:num w:numId="18" w16cid:durableId="1023047451">
    <w:abstractNumId w:val="2"/>
  </w:num>
  <w:num w:numId="19" w16cid:durableId="524631967">
    <w:abstractNumId w:val="6"/>
  </w:num>
  <w:num w:numId="20" w16cid:durableId="481043489">
    <w:abstractNumId w:val="16"/>
  </w:num>
  <w:num w:numId="21" w16cid:durableId="1690907585">
    <w:abstractNumId w:val="1"/>
  </w:num>
  <w:num w:numId="22" w16cid:durableId="660086026">
    <w:abstractNumId w:val="3"/>
  </w:num>
  <w:num w:numId="23" w16cid:durableId="334192180">
    <w:abstractNumId w:val="36"/>
  </w:num>
  <w:num w:numId="24" w16cid:durableId="1734308410">
    <w:abstractNumId w:val="11"/>
  </w:num>
  <w:num w:numId="25" w16cid:durableId="764225571">
    <w:abstractNumId w:val="4"/>
  </w:num>
  <w:num w:numId="26" w16cid:durableId="903879346">
    <w:abstractNumId w:val="25"/>
  </w:num>
  <w:num w:numId="27" w16cid:durableId="1121068237">
    <w:abstractNumId w:val="7"/>
  </w:num>
  <w:num w:numId="28" w16cid:durableId="1100564137">
    <w:abstractNumId w:val="29"/>
  </w:num>
  <w:num w:numId="29" w16cid:durableId="2031562532">
    <w:abstractNumId w:val="28"/>
  </w:num>
  <w:num w:numId="30" w16cid:durableId="107429045">
    <w:abstractNumId w:val="13"/>
  </w:num>
  <w:num w:numId="31" w16cid:durableId="1784228734">
    <w:abstractNumId w:val="17"/>
  </w:num>
  <w:num w:numId="32" w16cid:durableId="1122307385">
    <w:abstractNumId w:val="24"/>
  </w:num>
  <w:num w:numId="33" w16cid:durableId="1118380459">
    <w:abstractNumId w:val="22"/>
  </w:num>
  <w:num w:numId="34" w16cid:durableId="266157848">
    <w:abstractNumId w:val="27"/>
  </w:num>
  <w:num w:numId="35" w16cid:durableId="2128620612">
    <w:abstractNumId w:val="31"/>
  </w:num>
  <w:num w:numId="36" w16cid:durableId="700518947">
    <w:abstractNumId w:val="19"/>
  </w:num>
  <w:num w:numId="37" w16cid:durableId="13014932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D8"/>
    <w:rsid w:val="00001B2C"/>
    <w:rsid w:val="00012248"/>
    <w:rsid w:val="000349AF"/>
    <w:rsid w:val="000454E7"/>
    <w:rsid w:val="00052963"/>
    <w:rsid w:val="00073778"/>
    <w:rsid w:val="00076154"/>
    <w:rsid w:val="000923D1"/>
    <w:rsid w:val="000A5CC2"/>
    <w:rsid w:val="000C2E50"/>
    <w:rsid w:val="000C3D9C"/>
    <w:rsid w:val="000D63B7"/>
    <w:rsid w:val="000E2C56"/>
    <w:rsid w:val="000E46AB"/>
    <w:rsid w:val="000F3E61"/>
    <w:rsid w:val="000F3E64"/>
    <w:rsid w:val="001211B7"/>
    <w:rsid w:val="001365F3"/>
    <w:rsid w:val="0015158C"/>
    <w:rsid w:val="0015755F"/>
    <w:rsid w:val="00164ADF"/>
    <w:rsid w:val="001903F2"/>
    <w:rsid w:val="00193F62"/>
    <w:rsid w:val="001D2172"/>
    <w:rsid w:val="001E0DF9"/>
    <w:rsid w:val="00204221"/>
    <w:rsid w:val="00225C5D"/>
    <w:rsid w:val="00236AA6"/>
    <w:rsid w:val="00241AB7"/>
    <w:rsid w:val="002620D8"/>
    <w:rsid w:val="002675E3"/>
    <w:rsid w:val="002A4EA3"/>
    <w:rsid w:val="002C0A9D"/>
    <w:rsid w:val="002C1843"/>
    <w:rsid w:val="002D38A6"/>
    <w:rsid w:val="002F027D"/>
    <w:rsid w:val="002F0E1A"/>
    <w:rsid w:val="002F10B8"/>
    <w:rsid w:val="003126A9"/>
    <w:rsid w:val="0032057B"/>
    <w:rsid w:val="00336371"/>
    <w:rsid w:val="003505B0"/>
    <w:rsid w:val="003945D8"/>
    <w:rsid w:val="003A2CB8"/>
    <w:rsid w:val="003A60CA"/>
    <w:rsid w:val="003A62BC"/>
    <w:rsid w:val="003D024A"/>
    <w:rsid w:val="003D4067"/>
    <w:rsid w:val="003D4EF5"/>
    <w:rsid w:val="0041344F"/>
    <w:rsid w:val="00432116"/>
    <w:rsid w:val="00457A97"/>
    <w:rsid w:val="004C02DD"/>
    <w:rsid w:val="004E13C3"/>
    <w:rsid w:val="004E18D4"/>
    <w:rsid w:val="004E7EA1"/>
    <w:rsid w:val="00507A4C"/>
    <w:rsid w:val="00517543"/>
    <w:rsid w:val="00517C8D"/>
    <w:rsid w:val="005414AD"/>
    <w:rsid w:val="0054169F"/>
    <w:rsid w:val="00542C14"/>
    <w:rsid w:val="005535E2"/>
    <w:rsid w:val="00573C7B"/>
    <w:rsid w:val="005770FD"/>
    <w:rsid w:val="005B484C"/>
    <w:rsid w:val="005C3583"/>
    <w:rsid w:val="005C7A56"/>
    <w:rsid w:val="00636D93"/>
    <w:rsid w:val="006405F7"/>
    <w:rsid w:val="00642306"/>
    <w:rsid w:val="00662BD4"/>
    <w:rsid w:val="00664983"/>
    <w:rsid w:val="00672D7E"/>
    <w:rsid w:val="006809D1"/>
    <w:rsid w:val="00687A3C"/>
    <w:rsid w:val="00695BEB"/>
    <w:rsid w:val="006A4A59"/>
    <w:rsid w:val="006B2206"/>
    <w:rsid w:val="006E16FD"/>
    <w:rsid w:val="00701434"/>
    <w:rsid w:val="007068C6"/>
    <w:rsid w:val="007301A3"/>
    <w:rsid w:val="0074729A"/>
    <w:rsid w:val="00752B52"/>
    <w:rsid w:val="0075519E"/>
    <w:rsid w:val="00760F2F"/>
    <w:rsid w:val="007817B7"/>
    <w:rsid w:val="007A5AE1"/>
    <w:rsid w:val="008073DC"/>
    <w:rsid w:val="008532DF"/>
    <w:rsid w:val="008A1936"/>
    <w:rsid w:val="008C14F1"/>
    <w:rsid w:val="008F3DCC"/>
    <w:rsid w:val="00900A2D"/>
    <w:rsid w:val="00921FF7"/>
    <w:rsid w:val="00956705"/>
    <w:rsid w:val="009569E9"/>
    <w:rsid w:val="00957396"/>
    <w:rsid w:val="009607AB"/>
    <w:rsid w:val="009713C7"/>
    <w:rsid w:val="00972879"/>
    <w:rsid w:val="009B4CBD"/>
    <w:rsid w:val="009D1F80"/>
    <w:rsid w:val="009D220C"/>
    <w:rsid w:val="00A239F0"/>
    <w:rsid w:val="00A27196"/>
    <w:rsid w:val="00A66C05"/>
    <w:rsid w:val="00A87901"/>
    <w:rsid w:val="00A96FAE"/>
    <w:rsid w:val="00AA0137"/>
    <w:rsid w:val="00AA558B"/>
    <w:rsid w:val="00AD2A04"/>
    <w:rsid w:val="00AE0229"/>
    <w:rsid w:val="00AE4716"/>
    <w:rsid w:val="00AF6B0F"/>
    <w:rsid w:val="00B138A7"/>
    <w:rsid w:val="00B16EE5"/>
    <w:rsid w:val="00B551B3"/>
    <w:rsid w:val="00B75C8A"/>
    <w:rsid w:val="00B94963"/>
    <w:rsid w:val="00BC1623"/>
    <w:rsid w:val="00BC51DB"/>
    <w:rsid w:val="00C2622D"/>
    <w:rsid w:val="00C27E0A"/>
    <w:rsid w:val="00C44B36"/>
    <w:rsid w:val="00C50E53"/>
    <w:rsid w:val="00C512AF"/>
    <w:rsid w:val="00C63B34"/>
    <w:rsid w:val="00C663C7"/>
    <w:rsid w:val="00C742E3"/>
    <w:rsid w:val="00C83C34"/>
    <w:rsid w:val="00C97C8D"/>
    <w:rsid w:val="00CB17DD"/>
    <w:rsid w:val="00CB5D4E"/>
    <w:rsid w:val="00CC1339"/>
    <w:rsid w:val="00CC1390"/>
    <w:rsid w:val="00CC336D"/>
    <w:rsid w:val="00CD1CC0"/>
    <w:rsid w:val="00D05C60"/>
    <w:rsid w:val="00D149E2"/>
    <w:rsid w:val="00D50CF7"/>
    <w:rsid w:val="00D54FF5"/>
    <w:rsid w:val="00D66F79"/>
    <w:rsid w:val="00D73128"/>
    <w:rsid w:val="00D81F93"/>
    <w:rsid w:val="00DA4F36"/>
    <w:rsid w:val="00DD25BC"/>
    <w:rsid w:val="00DE11ED"/>
    <w:rsid w:val="00DF29EA"/>
    <w:rsid w:val="00DF5AA3"/>
    <w:rsid w:val="00DF6CED"/>
    <w:rsid w:val="00E01D1C"/>
    <w:rsid w:val="00E04494"/>
    <w:rsid w:val="00E20774"/>
    <w:rsid w:val="00E25713"/>
    <w:rsid w:val="00E3328E"/>
    <w:rsid w:val="00E43C74"/>
    <w:rsid w:val="00E51BF1"/>
    <w:rsid w:val="00E61CFE"/>
    <w:rsid w:val="00E94373"/>
    <w:rsid w:val="00EA6237"/>
    <w:rsid w:val="00EA6C83"/>
    <w:rsid w:val="00EB09A5"/>
    <w:rsid w:val="00EB3A62"/>
    <w:rsid w:val="00EC0C3F"/>
    <w:rsid w:val="00EC1E00"/>
    <w:rsid w:val="00EE1AC7"/>
    <w:rsid w:val="00F04ADA"/>
    <w:rsid w:val="00F06A03"/>
    <w:rsid w:val="00F07593"/>
    <w:rsid w:val="00F163EA"/>
    <w:rsid w:val="00F20839"/>
    <w:rsid w:val="00F21806"/>
    <w:rsid w:val="00F45D31"/>
    <w:rsid w:val="00F74AE5"/>
    <w:rsid w:val="00F84139"/>
    <w:rsid w:val="00F84F68"/>
    <w:rsid w:val="00FD2A04"/>
    <w:rsid w:val="00FD5A2F"/>
    <w:rsid w:val="00FF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9A8A"/>
  <w15:chartTrackingRefBased/>
  <w15:docId w15:val="{E11A2EA1-0DD1-42C9-B3DD-270D7B40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5D8"/>
  </w:style>
  <w:style w:type="paragraph" w:styleId="Footer">
    <w:name w:val="footer"/>
    <w:basedOn w:val="Normal"/>
    <w:link w:val="FooterChar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5D8"/>
  </w:style>
  <w:style w:type="character" w:styleId="PageNumber">
    <w:name w:val="page number"/>
    <w:basedOn w:val="DefaultParagraphFont"/>
    <w:rsid w:val="003945D8"/>
  </w:style>
  <w:style w:type="paragraph" w:styleId="BodyText2">
    <w:name w:val="Body Text 2"/>
    <w:basedOn w:val="Normal"/>
    <w:link w:val="BodyText2Char"/>
    <w:rsid w:val="003945D8"/>
    <w:pPr>
      <w:tabs>
        <w:tab w:val="left" w:pos="709"/>
        <w:tab w:val="left" w:pos="283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945D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945D8"/>
    <w:pPr>
      <w:ind w:left="720"/>
      <w:contextualSpacing/>
    </w:pPr>
  </w:style>
  <w:style w:type="table" w:styleId="TableGrid">
    <w:name w:val="Table Grid"/>
    <w:basedOn w:val="TableNormal"/>
    <w:rsid w:val="0026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211B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73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31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31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1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9258E-EE65-4126-86D3-15526C6A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Witcomb</dc:creator>
  <cp:keywords/>
  <dc:description/>
  <cp:lastModifiedBy>Liesl Devereux</cp:lastModifiedBy>
  <cp:revision>2</cp:revision>
  <dcterms:created xsi:type="dcterms:W3CDTF">2024-12-17T17:17:00Z</dcterms:created>
  <dcterms:modified xsi:type="dcterms:W3CDTF">2024-12-17T17:17:00Z</dcterms:modified>
</cp:coreProperties>
</file>